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6A264" w14:textId="77777777" w:rsidR="00242DCA" w:rsidRPr="00F450B4" w:rsidRDefault="00242DCA" w:rsidP="00242DCA">
      <w:pPr>
        <w:ind w:left="142"/>
        <w:rPr>
          <w:rFonts w:ascii="Arial" w:hAnsi="Arial" w:cs="Arial"/>
          <w:sz w:val="16"/>
          <w:szCs w:val="18"/>
        </w:rPr>
      </w:pPr>
      <w:bookmarkStart w:id="0" w:name="_GoBack"/>
    </w:p>
    <w:bookmarkEnd w:id="0"/>
    <w:p w14:paraId="1290ACB9" w14:textId="77777777" w:rsidR="00242DCA" w:rsidRPr="00F450B4" w:rsidRDefault="00242DCA" w:rsidP="00242DCA">
      <w:pPr>
        <w:ind w:left="142"/>
        <w:rPr>
          <w:rFonts w:ascii="Arial" w:hAnsi="Arial" w:cs="Arial"/>
          <w:sz w:val="16"/>
          <w:szCs w:val="18"/>
        </w:rPr>
      </w:pPr>
    </w:p>
    <w:p w14:paraId="533EF93E" w14:textId="77777777" w:rsidR="00242DCA" w:rsidRPr="00F450B4" w:rsidRDefault="00242DCA" w:rsidP="00242DCA">
      <w:pPr>
        <w:ind w:left="142"/>
        <w:rPr>
          <w:rFonts w:ascii="Arial" w:hAnsi="Arial" w:cs="Arial"/>
          <w:sz w:val="16"/>
          <w:szCs w:val="18"/>
        </w:rPr>
      </w:pPr>
    </w:p>
    <w:p w14:paraId="31EC96AB" w14:textId="77777777" w:rsidR="00242DCA" w:rsidRPr="00F450B4" w:rsidRDefault="00242DCA" w:rsidP="00242DCA">
      <w:pPr>
        <w:ind w:left="142"/>
        <w:rPr>
          <w:rFonts w:ascii="Arial" w:hAnsi="Arial" w:cs="Arial"/>
          <w:sz w:val="18"/>
          <w:szCs w:val="18"/>
        </w:rPr>
      </w:pPr>
    </w:p>
    <w:p w14:paraId="5C5CDB1C" w14:textId="77777777" w:rsidR="00242DCA" w:rsidRPr="00F450B4" w:rsidRDefault="00242DCA" w:rsidP="00242DCA">
      <w:pPr>
        <w:ind w:left="142"/>
        <w:rPr>
          <w:rFonts w:ascii="Arial" w:hAnsi="Arial" w:cs="Arial"/>
          <w:sz w:val="18"/>
          <w:szCs w:val="18"/>
        </w:rPr>
      </w:pPr>
    </w:p>
    <w:p w14:paraId="714EBBD4" w14:textId="799B5C6A" w:rsidR="00242DCA" w:rsidRPr="00660553" w:rsidRDefault="00D11572" w:rsidP="00242DCA">
      <w:pPr>
        <w:ind w:left="142"/>
        <w:rPr>
          <w:rFonts w:ascii="Arial" w:hAnsi="Arial" w:cs="Arial"/>
          <w:sz w:val="18"/>
          <w:szCs w:val="18"/>
          <w:lang w:val="ru-RU"/>
        </w:rPr>
      </w:pPr>
      <w:r w:rsidRPr="00D11572">
        <w:rPr>
          <w:rFonts w:ascii="Arial" w:hAnsi="Arial" w:cs="Arial"/>
          <w:lang w:val="ru-RU"/>
        </w:rPr>
        <w:t xml:space="preserve">Приложение </w:t>
      </w:r>
      <w:r w:rsidR="006D4F21" w:rsidRPr="00660553">
        <w:rPr>
          <w:rFonts w:ascii="Arial" w:hAnsi="Arial" w:cs="Arial"/>
          <w:lang w:val="ru-RU"/>
        </w:rPr>
        <w:t>3</w:t>
      </w:r>
    </w:p>
    <w:p w14:paraId="74889B1D" w14:textId="4E3AC27B" w:rsidR="00242DCA" w:rsidRPr="00B84710" w:rsidRDefault="00242DCA" w:rsidP="00242DCA">
      <w:pPr>
        <w:ind w:left="142"/>
        <w:rPr>
          <w:rFonts w:ascii="Arial" w:hAnsi="Arial" w:cs="Arial"/>
          <w:sz w:val="18"/>
          <w:szCs w:val="18"/>
          <w:lang w:val="ru-RU"/>
        </w:rPr>
      </w:pPr>
    </w:p>
    <w:p w14:paraId="37B3A557" w14:textId="3F43B6C2" w:rsidR="00242DCA" w:rsidRPr="00B84710" w:rsidRDefault="00242DCA" w:rsidP="00242DCA">
      <w:pPr>
        <w:ind w:left="142"/>
        <w:rPr>
          <w:rFonts w:ascii="Arial" w:hAnsi="Arial" w:cs="Arial"/>
          <w:sz w:val="18"/>
          <w:szCs w:val="18"/>
          <w:lang w:val="ru-RU"/>
        </w:rPr>
      </w:pPr>
    </w:p>
    <w:p w14:paraId="01DAD38D" w14:textId="6F835D8A" w:rsidR="00242DCA" w:rsidRPr="00B84710" w:rsidRDefault="00242DCA" w:rsidP="00242DCA">
      <w:pPr>
        <w:ind w:left="142"/>
        <w:rPr>
          <w:rFonts w:ascii="Arial" w:hAnsi="Arial" w:cs="Arial"/>
          <w:sz w:val="18"/>
          <w:szCs w:val="18"/>
          <w:lang w:val="ru-RU"/>
        </w:rPr>
      </w:pPr>
    </w:p>
    <w:p w14:paraId="42F26CA3" w14:textId="1DA87444" w:rsidR="00242DCA" w:rsidRPr="00B84710" w:rsidRDefault="00242DCA" w:rsidP="00242DCA">
      <w:pPr>
        <w:ind w:left="142"/>
        <w:rPr>
          <w:rFonts w:ascii="Arial" w:hAnsi="Arial" w:cs="Arial"/>
          <w:sz w:val="18"/>
          <w:szCs w:val="18"/>
          <w:lang w:val="ru-RU"/>
        </w:rPr>
      </w:pPr>
    </w:p>
    <w:p w14:paraId="693E8DB2" w14:textId="77777777" w:rsidR="00242DCA" w:rsidRPr="00B84710" w:rsidRDefault="00242DCA" w:rsidP="00242DCA">
      <w:pPr>
        <w:ind w:left="142"/>
        <w:rPr>
          <w:rFonts w:ascii="Arial" w:hAnsi="Arial" w:cs="Arial"/>
          <w:sz w:val="18"/>
          <w:szCs w:val="18"/>
          <w:lang w:val="ru-RU"/>
        </w:rPr>
      </w:pPr>
    </w:p>
    <w:p w14:paraId="5A9DFDA3" w14:textId="77777777" w:rsidR="00242DCA" w:rsidRPr="00B84710" w:rsidRDefault="00242DCA" w:rsidP="00242DCA">
      <w:pPr>
        <w:ind w:left="142"/>
        <w:rPr>
          <w:rFonts w:ascii="Arial" w:hAnsi="Arial" w:cs="Arial"/>
          <w:sz w:val="18"/>
          <w:szCs w:val="18"/>
          <w:lang w:val="ru-RU"/>
        </w:rPr>
      </w:pPr>
    </w:p>
    <w:p w14:paraId="191D8863" w14:textId="26A1507C" w:rsidR="00D11572" w:rsidRPr="006D4F21" w:rsidRDefault="006D4F21" w:rsidP="00B84710">
      <w:pPr>
        <w:pStyle w:val="BodyText"/>
        <w:jc w:val="center"/>
        <w:rPr>
          <w:rFonts w:cs="Arial"/>
          <w:b/>
          <w:sz w:val="24"/>
          <w:szCs w:val="24"/>
          <w:lang w:val="ru-RU"/>
        </w:rPr>
      </w:pPr>
      <w:r w:rsidRPr="006D4F21">
        <w:rPr>
          <w:rFonts w:cs="Arial"/>
          <w:b/>
          <w:bCs/>
          <w:sz w:val="24"/>
          <w:szCs w:val="24"/>
          <w:lang w:val="ru-RU"/>
        </w:rPr>
        <w:t>ПОРЯДОК ЗАПОЛНЕНИЯ ПРОФИЛЬНОЙ КАРТЫ</w:t>
      </w:r>
    </w:p>
    <w:p w14:paraId="022099D8" w14:textId="77777777" w:rsidR="00D11572" w:rsidRPr="002A18C7" w:rsidRDefault="00D11572" w:rsidP="00D11572">
      <w:pPr>
        <w:pStyle w:val="BodyText"/>
        <w:jc w:val="center"/>
        <w:rPr>
          <w:rFonts w:eastAsia="Calibri" w:cs="Arial"/>
          <w:b/>
          <w:bCs/>
          <w:sz w:val="24"/>
          <w:szCs w:val="24"/>
          <w:lang w:val="ru-RU"/>
        </w:rPr>
      </w:pPr>
      <w:r w:rsidRPr="002A18C7">
        <w:rPr>
          <w:rFonts w:eastAsia="Calibri" w:cs="Arial"/>
          <w:b/>
          <w:bCs/>
          <w:sz w:val="24"/>
          <w:szCs w:val="24"/>
          <w:lang w:val="ru-RU"/>
        </w:rPr>
        <w:t>УЧАСТНИКА КОНКУРСА</w:t>
      </w:r>
    </w:p>
    <w:p w14:paraId="79DFA8BA" w14:textId="77777777" w:rsidR="00B84710" w:rsidRDefault="00B84710" w:rsidP="00B84710">
      <w:pPr>
        <w:pStyle w:val="BodyText"/>
        <w:jc w:val="center"/>
        <w:rPr>
          <w:rFonts w:cs="Arial"/>
          <w:b/>
          <w:sz w:val="24"/>
          <w:szCs w:val="24"/>
          <w:lang w:val="ru-RU"/>
        </w:rPr>
      </w:pPr>
      <w:r w:rsidRPr="002A18C7">
        <w:rPr>
          <w:rFonts w:cs="Arial"/>
          <w:b/>
          <w:sz w:val="24"/>
          <w:szCs w:val="24"/>
          <w:lang w:val="ru-RU"/>
        </w:rPr>
        <w:t>«ЛУЧШИЙ МЕЖДУНАРОДНЫЙ АВТОПЕРЕВОЗЧИК ЕВРАЗИИ»</w:t>
      </w:r>
    </w:p>
    <w:p w14:paraId="18843E1C" w14:textId="77777777" w:rsidR="006D4F21" w:rsidRDefault="006D4F21" w:rsidP="006D4F21">
      <w:pPr>
        <w:pStyle w:val="BodyText"/>
        <w:rPr>
          <w:rFonts w:cs="Arial"/>
          <w:b/>
          <w:sz w:val="24"/>
          <w:szCs w:val="24"/>
          <w:lang w:val="ru-RU"/>
        </w:rPr>
      </w:pPr>
    </w:p>
    <w:p w14:paraId="6D8CE723" w14:textId="77777777" w:rsidR="006D4F21" w:rsidRPr="006D4F21" w:rsidRDefault="006D4F21" w:rsidP="006D4F21">
      <w:pPr>
        <w:spacing w:after="120" w:line="276" w:lineRule="auto"/>
        <w:ind w:firstLine="567"/>
        <w:jc w:val="both"/>
        <w:rPr>
          <w:rFonts w:ascii="Arial" w:hAnsi="Arial" w:cs="Arial"/>
          <w:i/>
          <w:lang w:val="ru-RU"/>
        </w:rPr>
      </w:pPr>
      <w:r w:rsidRPr="006D4F21">
        <w:rPr>
          <w:rFonts w:ascii="Arial" w:hAnsi="Arial" w:cs="Arial"/>
          <w:i/>
          <w:lang w:val="ru-RU"/>
        </w:rPr>
        <w:t>Сведения в профильной карте участника конкурса подаются за отчетный период, т.е. по итогам финансово-хозяйственной деятельности за истекший календарный год, если не указано иное.</w:t>
      </w:r>
    </w:p>
    <w:p w14:paraId="518C20A0" w14:textId="77777777" w:rsidR="006D4F21" w:rsidRPr="006D4F21" w:rsidRDefault="006D4F21" w:rsidP="006D4F21">
      <w:pPr>
        <w:spacing w:after="120" w:line="276" w:lineRule="auto"/>
        <w:ind w:firstLine="567"/>
        <w:jc w:val="both"/>
        <w:rPr>
          <w:rFonts w:ascii="Arial" w:hAnsi="Arial" w:cs="Arial"/>
          <w:i/>
          <w:lang w:val="ru-RU"/>
        </w:rPr>
      </w:pPr>
      <w:r w:rsidRPr="006D4F21">
        <w:rPr>
          <w:rFonts w:ascii="Arial" w:hAnsi="Arial" w:cs="Arial"/>
          <w:i/>
          <w:lang w:val="ru-RU"/>
        </w:rPr>
        <w:t>Для пересчета национальной валюты в доллары США применяется средний официальный курс за отчетный период (как правило, публикуется национальным/центральным банком, или рассчитывается как среднее арифметическое среднемесячных официальных курсов за отчетный период).</w:t>
      </w:r>
    </w:p>
    <w:p w14:paraId="07CC7E28" w14:textId="77777777" w:rsidR="006D4F21" w:rsidRPr="006D4F21" w:rsidRDefault="006D4F21" w:rsidP="006D4F21">
      <w:pPr>
        <w:spacing w:after="120" w:line="276" w:lineRule="auto"/>
        <w:ind w:firstLine="567"/>
        <w:jc w:val="both"/>
        <w:rPr>
          <w:rFonts w:ascii="Arial" w:hAnsi="Arial" w:cs="Arial"/>
          <w:i/>
          <w:lang w:val="ru-RU"/>
        </w:rPr>
      </w:pPr>
      <w:r w:rsidRPr="006D4F21">
        <w:rPr>
          <w:rFonts w:ascii="Arial" w:hAnsi="Arial" w:cs="Arial"/>
          <w:i/>
          <w:lang w:val="ru-RU"/>
        </w:rPr>
        <w:t>Количество всех автотранспортных средств в среднем за отчетный период определяется как среднее арифметическое значение суммы количества автотранспортных средств на начало и конец отчетного периода.</w:t>
      </w:r>
    </w:p>
    <w:p w14:paraId="4B108AD0" w14:textId="77777777" w:rsidR="006D4F21" w:rsidRDefault="006D4F21" w:rsidP="006D4F21">
      <w:pPr>
        <w:spacing w:after="120" w:line="276" w:lineRule="auto"/>
        <w:ind w:firstLine="567"/>
        <w:jc w:val="both"/>
        <w:rPr>
          <w:rFonts w:ascii="Arial" w:hAnsi="Arial" w:cs="Arial"/>
          <w:i/>
          <w:color w:val="000000"/>
          <w:lang w:val="ru-RU"/>
        </w:rPr>
      </w:pPr>
      <w:r w:rsidRPr="006D4F21">
        <w:rPr>
          <w:rFonts w:ascii="Arial" w:hAnsi="Arial" w:cs="Arial"/>
          <w:i/>
          <w:iCs/>
          <w:color w:val="000000"/>
          <w:lang w:val="ru-RU"/>
        </w:rPr>
        <w:t xml:space="preserve">Среднесписочная численность работников </w:t>
      </w:r>
      <w:r w:rsidRPr="006D4F21">
        <w:rPr>
          <w:rFonts w:ascii="Arial" w:hAnsi="Arial" w:cs="Arial"/>
          <w:i/>
          <w:lang w:val="ru-RU"/>
        </w:rPr>
        <w:t>в отчетном периоде</w:t>
      </w:r>
      <w:r w:rsidRPr="006D4F21">
        <w:rPr>
          <w:rFonts w:ascii="Arial" w:hAnsi="Arial" w:cs="Arial"/>
          <w:i/>
          <w:color w:val="000000"/>
          <w:lang w:val="ru-RU"/>
        </w:rPr>
        <w:t xml:space="preserve"> определяется как среднее арифметическое значение суммы количества работников на начало и конец отчетного периода.</w:t>
      </w:r>
    </w:p>
    <w:p w14:paraId="54AA35F0" w14:textId="77777777" w:rsidR="006D4F21" w:rsidRPr="006D4F21" w:rsidRDefault="006D4F21" w:rsidP="006D4F21">
      <w:pPr>
        <w:spacing w:after="120" w:line="276" w:lineRule="auto"/>
        <w:ind w:left="357" w:firstLine="567"/>
        <w:jc w:val="both"/>
        <w:rPr>
          <w:rFonts w:ascii="Arial" w:hAnsi="Arial" w:cs="Arial"/>
          <w:b/>
          <w:lang w:val="ru-RU"/>
        </w:rPr>
      </w:pPr>
      <w:r w:rsidRPr="006D4F21">
        <w:rPr>
          <w:rFonts w:ascii="Arial" w:hAnsi="Arial" w:cs="Arial"/>
          <w:lang w:val="ru-RU"/>
        </w:rPr>
        <w:t xml:space="preserve">Раздел </w:t>
      </w:r>
      <w:r w:rsidRPr="006D4F21">
        <w:rPr>
          <w:rFonts w:ascii="Arial" w:hAnsi="Arial" w:cs="Arial"/>
        </w:rPr>
        <w:t>I</w:t>
      </w:r>
      <w:r w:rsidRPr="006D4F21">
        <w:rPr>
          <w:rFonts w:ascii="Arial" w:hAnsi="Arial" w:cs="Arial"/>
          <w:b/>
          <w:lang w:val="ru-RU"/>
        </w:rPr>
        <w:t xml:space="preserve"> «ПОКАЗАТЕЛИ ФИНАНСОВО-ХОЗЯЙСТВЕННОЙ ДЕЯТЕЛЬНОСТИ».</w:t>
      </w:r>
    </w:p>
    <w:p w14:paraId="20E41301" w14:textId="77777777" w:rsidR="006D4F21" w:rsidRPr="006D4F21" w:rsidRDefault="006D4F21" w:rsidP="006D4F21">
      <w:pPr>
        <w:spacing w:after="120" w:line="276" w:lineRule="auto"/>
        <w:ind w:firstLine="567"/>
        <w:contextualSpacing/>
        <w:jc w:val="both"/>
        <w:rPr>
          <w:rFonts w:ascii="Arial" w:hAnsi="Arial" w:cs="Arial"/>
          <w:b/>
          <w:i/>
          <w:lang w:val="ru-RU"/>
        </w:rPr>
      </w:pPr>
      <w:r w:rsidRPr="006D4F21">
        <w:rPr>
          <w:rFonts w:ascii="Arial" w:hAnsi="Arial" w:cs="Arial"/>
          <w:b/>
          <w:i/>
          <w:lang w:val="ru-RU"/>
        </w:rPr>
        <w:t>ПРИ ОСУЩЕСТВЛЕНИИ МНОГОПРОФИЛЬНОЙ ДЕЯТЕЛЬНОСТИ НЕОБХОДИМО ВЫДЕЛИТЬ ИСКЛЮЧИТЕЛЬНО ПОКАЗАТЕЛИ ПО МЕЖДУНАРОДНЫМ АВТОПЕРЕВОЗКАМ ГРУЗОВ!</w:t>
      </w:r>
    </w:p>
    <w:p w14:paraId="3A023FF3"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lang w:val="ru-RU"/>
        </w:rPr>
        <w:t>1.</w:t>
      </w:r>
      <w:r w:rsidRPr="006D4F21">
        <w:rPr>
          <w:rFonts w:ascii="Arial" w:hAnsi="Arial" w:cs="Arial"/>
          <w:lang w:val="ru-RU"/>
        </w:rPr>
        <w:tab/>
        <w:t xml:space="preserve">Выручка на одно автотранспортное средство </w:t>
      </w:r>
      <w:r w:rsidRPr="006D4F21">
        <w:rPr>
          <w:rFonts w:ascii="Arial" w:hAnsi="Arial" w:cs="Arial"/>
          <w:b/>
          <w:u w:val="single"/>
          <w:lang w:val="ru-RU"/>
        </w:rPr>
        <w:t>от оказания услуг по перевозке грузов автомобильным транспортом в международном сообщении</w:t>
      </w:r>
      <w:r w:rsidRPr="006D4F21">
        <w:rPr>
          <w:rFonts w:ascii="Arial" w:hAnsi="Arial" w:cs="Arial"/>
          <w:lang w:val="ru-RU"/>
        </w:rPr>
        <w:t xml:space="preserve"> рассчитывается как отношение объема выручки от оказания услуг к количеству автотранспортных средств в среднем за отчетный период, используемых для осуществления международных перевозок грузов:</w:t>
      </w:r>
    </w:p>
    <w:p w14:paraId="035C2060" w14:textId="77777777" w:rsidR="006D4F21" w:rsidRPr="006D4F21" w:rsidRDefault="006D4F21" w:rsidP="006D4F21">
      <w:pPr>
        <w:shd w:val="clear" w:color="auto" w:fill="FFFFFF"/>
        <w:spacing w:after="120" w:line="276" w:lineRule="auto"/>
        <w:ind w:left="108" w:firstLine="567"/>
        <w:jc w:val="center"/>
        <w:rPr>
          <w:rFonts w:ascii="Arial" w:hAnsi="Arial" w:cs="Arial"/>
          <w:b/>
          <w:i/>
          <w:iCs/>
          <w:lang w:val="ru-RU"/>
        </w:rPr>
      </w:pPr>
      <w:r w:rsidRPr="006D4F21">
        <w:rPr>
          <w:rFonts w:ascii="Arial" w:hAnsi="Arial" w:cs="Arial"/>
          <w:b/>
          <w:i/>
          <w:iCs/>
          <w:lang w:val="ru-RU"/>
        </w:rPr>
        <w:t>В</w:t>
      </w:r>
      <w:r w:rsidRPr="006D4F21">
        <w:rPr>
          <w:rFonts w:ascii="Arial" w:hAnsi="Arial" w:cs="Arial"/>
          <w:b/>
          <w:i/>
          <w:iCs/>
          <w:vertAlign w:val="subscript"/>
          <w:lang w:val="ru-RU"/>
        </w:rPr>
        <w:t>АТС</w:t>
      </w:r>
      <w:r w:rsidRPr="006D4F21">
        <w:rPr>
          <w:rFonts w:ascii="Arial" w:hAnsi="Arial" w:cs="Arial"/>
          <w:b/>
          <w:i/>
          <w:iCs/>
          <w:lang w:val="ru-RU"/>
        </w:rPr>
        <w:t xml:space="preserve"> = В/</w:t>
      </w:r>
      <w:proofErr w:type="spellStart"/>
      <w:r w:rsidRPr="006D4F21">
        <w:rPr>
          <w:rFonts w:ascii="Arial" w:hAnsi="Arial" w:cs="Arial"/>
          <w:b/>
          <w:i/>
          <w:iCs/>
          <w:lang w:val="ru-RU"/>
        </w:rPr>
        <w:t>АТС</w:t>
      </w:r>
      <w:r w:rsidRPr="006D4F21">
        <w:rPr>
          <w:rFonts w:ascii="Arial" w:hAnsi="Arial" w:cs="Arial"/>
          <w:b/>
          <w:i/>
          <w:iCs/>
          <w:vertAlign w:val="subscript"/>
          <w:lang w:val="ru-RU"/>
        </w:rPr>
        <w:t>ср</w:t>
      </w:r>
      <w:proofErr w:type="spellEnd"/>
      <w:r w:rsidRPr="006D4F21">
        <w:rPr>
          <w:rFonts w:ascii="Arial" w:hAnsi="Arial" w:cs="Arial"/>
          <w:i/>
          <w:iCs/>
          <w:lang w:val="ru-RU"/>
        </w:rPr>
        <w:t>, где</w:t>
      </w:r>
    </w:p>
    <w:p w14:paraId="0052C737" w14:textId="77777777" w:rsidR="006D4F21" w:rsidRPr="006D4F21" w:rsidRDefault="006D4F21" w:rsidP="006D4F21">
      <w:pPr>
        <w:shd w:val="clear" w:color="auto" w:fill="FFFFFF"/>
        <w:spacing w:after="120" w:line="276" w:lineRule="auto"/>
        <w:ind w:firstLine="567"/>
        <w:jc w:val="both"/>
        <w:rPr>
          <w:rFonts w:ascii="Arial" w:hAnsi="Arial" w:cs="Arial"/>
          <w:i/>
          <w:lang w:val="ru-RU"/>
        </w:rPr>
      </w:pPr>
      <w:r w:rsidRPr="006D4F21">
        <w:rPr>
          <w:rFonts w:ascii="Arial" w:hAnsi="Arial" w:cs="Arial"/>
          <w:b/>
          <w:i/>
          <w:iCs/>
          <w:lang w:val="ru-RU"/>
        </w:rPr>
        <w:lastRenderedPageBreak/>
        <w:t>В</w:t>
      </w:r>
      <w:r w:rsidRPr="006D4F21">
        <w:rPr>
          <w:rFonts w:ascii="Arial" w:hAnsi="Arial" w:cs="Arial"/>
          <w:b/>
          <w:i/>
          <w:iCs/>
          <w:vertAlign w:val="subscript"/>
          <w:lang w:val="ru-RU"/>
        </w:rPr>
        <w:t>АТС</w:t>
      </w:r>
      <w:r w:rsidRPr="006D4F21">
        <w:rPr>
          <w:rFonts w:ascii="Arial" w:hAnsi="Arial" w:cs="Arial"/>
          <w:b/>
          <w:i/>
          <w:iCs/>
          <w:lang w:val="ru-RU"/>
        </w:rPr>
        <w:t xml:space="preserve"> </w:t>
      </w:r>
      <w:r w:rsidRPr="006D4F21">
        <w:rPr>
          <w:rFonts w:ascii="Arial" w:hAnsi="Arial" w:cs="Arial"/>
          <w:i/>
          <w:iCs/>
          <w:lang w:val="ru-RU"/>
        </w:rPr>
        <w:t>– в</w:t>
      </w:r>
      <w:r w:rsidRPr="006D4F21">
        <w:rPr>
          <w:rFonts w:ascii="Arial" w:hAnsi="Arial" w:cs="Arial"/>
          <w:i/>
          <w:lang w:val="ru-RU"/>
        </w:rPr>
        <w:t>ыручка на одно автотранспортное средство от оказания услуг по перевозке грузов автомобильным транспортом в международном сообщении</w:t>
      </w:r>
      <w:r w:rsidRPr="006D4F21">
        <w:rPr>
          <w:rFonts w:ascii="Arial" w:hAnsi="Arial" w:cs="Arial"/>
          <w:i/>
          <w:iCs/>
          <w:lang w:val="ru-RU"/>
        </w:rPr>
        <w:t>;</w:t>
      </w:r>
    </w:p>
    <w:p w14:paraId="02B12F46" w14:textId="77777777" w:rsidR="006D4F21" w:rsidRPr="006D4F21" w:rsidRDefault="006D4F21" w:rsidP="006D4F21">
      <w:pPr>
        <w:shd w:val="clear" w:color="auto" w:fill="FFFFFF"/>
        <w:spacing w:after="120" w:line="276" w:lineRule="auto"/>
        <w:ind w:firstLine="567"/>
        <w:jc w:val="both"/>
        <w:rPr>
          <w:rFonts w:ascii="Arial" w:hAnsi="Arial" w:cs="Arial"/>
          <w:lang w:val="ru-RU"/>
        </w:rPr>
      </w:pPr>
      <w:r w:rsidRPr="006D4F21">
        <w:rPr>
          <w:rFonts w:ascii="Arial" w:hAnsi="Arial" w:cs="Arial"/>
          <w:b/>
          <w:i/>
          <w:iCs/>
          <w:lang w:val="ru-RU"/>
        </w:rPr>
        <w:t>В</w:t>
      </w:r>
      <w:r w:rsidRPr="006D4F21">
        <w:rPr>
          <w:rFonts w:ascii="Arial" w:hAnsi="Arial" w:cs="Arial"/>
          <w:i/>
          <w:iCs/>
          <w:lang w:val="ru-RU"/>
        </w:rPr>
        <w:t xml:space="preserve"> – объем выручки от оказания услуг</w:t>
      </w:r>
      <w:r w:rsidRPr="006D4F21">
        <w:rPr>
          <w:rFonts w:ascii="Arial" w:hAnsi="Arial" w:cs="Arial"/>
          <w:i/>
          <w:lang w:val="ru-RU"/>
        </w:rPr>
        <w:t xml:space="preserve"> по перевозке грузов автомобильным транспортом в международном сообщении</w:t>
      </w:r>
      <w:r w:rsidRPr="006D4F21">
        <w:rPr>
          <w:rFonts w:ascii="Arial" w:hAnsi="Arial" w:cs="Arial"/>
          <w:i/>
          <w:iCs/>
          <w:lang w:val="ru-RU"/>
        </w:rPr>
        <w:t xml:space="preserve"> за отчетный период;</w:t>
      </w:r>
    </w:p>
    <w:p w14:paraId="626F3CF0" w14:textId="77777777" w:rsidR="006D4F21" w:rsidRPr="006D4F21" w:rsidRDefault="006D4F21" w:rsidP="006D4F21">
      <w:pPr>
        <w:shd w:val="clear" w:color="auto" w:fill="FFFFFF"/>
        <w:spacing w:after="120" w:line="276" w:lineRule="auto"/>
        <w:ind w:firstLine="567"/>
        <w:jc w:val="both"/>
        <w:rPr>
          <w:rFonts w:ascii="Arial" w:hAnsi="Arial" w:cs="Arial"/>
          <w:lang w:val="ru-RU"/>
        </w:rPr>
      </w:pPr>
      <w:proofErr w:type="spellStart"/>
      <w:r w:rsidRPr="006D4F21">
        <w:rPr>
          <w:rFonts w:ascii="Arial" w:hAnsi="Arial" w:cs="Arial"/>
          <w:b/>
          <w:i/>
          <w:iCs/>
          <w:lang w:val="ru-RU"/>
        </w:rPr>
        <w:t>АТС</w:t>
      </w:r>
      <w:r w:rsidRPr="006D4F21">
        <w:rPr>
          <w:rFonts w:ascii="Arial" w:hAnsi="Arial" w:cs="Arial"/>
          <w:b/>
          <w:i/>
          <w:iCs/>
          <w:vertAlign w:val="subscript"/>
          <w:lang w:val="ru-RU"/>
        </w:rPr>
        <w:t>ср</w:t>
      </w:r>
      <w:proofErr w:type="spellEnd"/>
      <w:r w:rsidRPr="006D4F21">
        <w:rPr>
          <w:rFonts w:ascii="Arial" w:hAnsi="Arial" w:cs="Arial"/>
          <w:i/>
          <w:iCs/>
          <w:lang w:val="ru-RU"/>
        </w:rPr>
        <w:t xml:space="preserve"> </w:t>
      </w:r>
      <w:r w:rsidRPr="006D4F21">
        <w:rPr>
          <w:rFonts w:ascii="Arial" w:hAnsi="Arial" w:cs="Arial"/>
          <w:lang w:val="ru-RU"/>
        </w:rPr>
        <w:t xml:space="preserve">– </w:t>
      </w:r>
      <w:r w:rsidRPr="006D4F21">
        <w:rPr>
          <w:rFonts w:ascii="Arial" w:hAnsi="Arial" w:cs="Arial"/>
          <w:i/>
          <w:iCs/>
          <w:lang w:val="ru-RU"/>
        </w:rPr>
        <w:t xml:space="preserve">количество автотранспортных средств в среднем за отчетный период, </w:t>
      </w:r>
      <w:r w:rsidRPr="006D4F21">
        <w:rPr>
          <w:rFonts w:ascii="Arial" w:hAnsi="Arial" w:cs="Arial"/>
          <w:i/>
          <w:lang w:val="ru-RU"/>
        </w:rPr>
        <w:t>используемых для осуществления международных перевозок грузов</w:t>
      </w:r>
      <w:r w:rsidRPr="006D4F21">
        <w:rPr>
          <w:rFonts w:ascii="Arial" w:hAnsi="Arial" w:cs="Arial"/>
          <w:i/>
          <w:iCs/>
          <w:lang w:val="ru-RU"/>
        </w:rPr>
        <w:t>.</w:t>
      </w:r>
    </w:p>
    <w:p w14:paraId="6081A75A" w14:textId="77777777" w:rsidR="006D4F21" w:rsidRPr="006D4F21" w:rsidRDefault="006D4F21" w:rsidP="006D4F21">
      <w:pPr>
        <w:numPr>
          <w:ilvl w:val="0"/>
          <w:numId w:val="3"/>
        </w:numPr>
        <w:spacing w:after="120" w:line="276" w:lineRule="auto"/>
        <w:ind w:left="0" w:firstLine="567"/>
        <w:jc w:val="both"/>
        <w:rPr>
          <w:rFonts w:ascii="Arial" w:hAnsi="Arial" w:cs="Arial"/>
          <w:lang w:val="ru-RU"/>
        </w:rPr>
      </w:pPr>
      <w:r w:rsidRPr="006D4F21">
        <w:rPr>
          <w:rFonts w:ascii="Arial" w:hAnsi="Arial" w:cs="Arial"/>
          <w:iCs/>
          <w:lang w:val="ru-RU"/>
        </w:rPr>
        <w:t>Прибыль</w:t>
      </w:r>
      <w:r w:rsidRPr="006D4F21">
        <w:rPr>
          <w:rFonts w:ascii="Arial" w:hAnsi="Arial" w:cs="Arial"/>
          <w:lang w:val="ru-RU"/>
        </w:rPr>
        <w:t xml:space="preserve"> на одно автотранспортное средство</w:t>
      </w:r>
      <w:r w:rsidRPr="006D4F21">
        <w:rPr>
          <w:rFonts w:ascii="Arial" w:hAnsi="Arial" w:cs="Arial"/>
          <w:iCs/>
          <w:lang w:val="ru-RU"/>
        </w:rPr>
        <w:t xml:space="preserve"> </w:t>
      </w:r>
      <w:r w:rsidRPr="006D4F21">
        <w:rPr>
          <w:rFonts w:ascii="Arial" w:hAnsi="Arial" w:cs="Arial"/>
          <w:b/>
          <w:u w:val="single"/>
          <w:lang w:val="ru-RU"/>
        </w:rPr>
        <w:t>от оказания услуг по перевозке грузов автомобильным транспортом в международном сообщении</w:t>
      </w:r>
      <w:r w:rsidRPr="006D4F21">
        <w:rPr>
          <w:rFonts w:ascii="Arial" w:hAnsi="Arial" w:cs="Arial"/>
          <w:lang w:val="ru-RU"/>
        </w:rPr>
        <w:t xml:space="preserve"> </w:t>
      </w:r>
      <w:r w:rsidRPr="006D4F21">
        <w:rPr>
          <w:rFonts w:ascii="Arial" w:hAnsi="Arial" w:cs="Arial"/>
          <w:iCs/>
          <w:lang w:val="ru-RU"/>
        </w:rPr>
        <w:t xml:space="preserve">рассчитывается как отношение прибыли до налогообложения от оказания этих услуг </w:t>
      </w:r>
      <w:r w:rsidRPr="006D4F21">
        <w:rPr>
          <w:rFonts w:ascii="Arial" w:hAnsi="Arial" w:cs="Arial"/>
          <w:lang w:val="ru-RU"/>
        </w:rPr>
        <w:t>к количеству автотранспортных средств в среднем за отчетный период, используемых для осуществления международных перевозок грузов:</w:t>
      </w:r>
    </w:p>
    <w:p w14:paraId="68FE225A" w14:textId="77777777" w:rsidR="006D4F21" w:rsidRPr="006D4F21" w:rsidRDefault="006D4F21" w:rsidP="006D4F21">
      <w:pPr>
        <w:spacing w:after="120" w:line="276" w:lineRule="auto"/>
        <w:ind w:firstLine="567"/>
        <w:jc w:val="center"/>
        <w:rPr>
          <w:rFonts w:ascii="Arial" w:hAnsi="Arial" w:cs="Arial"/>
          <w:i/>
          <w:lang w:val="ru-RU"/>
        </w:rPr>
      </w:pPr>
      <w:r w:rsidRPr="006D4F21">
        <w:rPr>
          <w:rFonts w:ascii="Arial" w:hAnsi="Arial" w:cs="Arial"/>
          <w:b/>
          <w:i/>
          <w:lang w:val="ru-RU"/>
        </w:rPr>
        <w:t>П</w:t>
      </w:r>
      <w:r w:rsidRPr="006D4F21">
        <w:rPr>
          <w:rFonts w:ascii="Arial" w:hAnsi="Arial" w:cs="Arial"/>
          <w:b/>
          <w:i/>
          <w:vertAlign w:val="subscript"/>
          <w:lang w:val="ru-RU"/>
        </w:rPr>
        <w:t>АТС</w:t>
      </w:r>
      <w:r w:rsidRPr="006D4F21">
        <w:rPr>
          <w:rFonts w:ascii="Arial" w:hAnsi="Arial" w:cs="Arial"/>
          <w:b/>
          <w:i/>
          <w:lang w:val="ru-RU"/>
        </w:rPr>
        <w:t xml:space="preserve"> = П/</w:t>
      </w:r>
      <w:proofErr w:type="spellStart"/>
      <w:r w:rsidRPr="006D4F21">
        <w:rPr>
          <w:rFonts w:ascii="Arial" w:hAnsi="Arial" w:cs="Arial"/>
          <w:b/>
          <w:i/>
          <w:lang w:val="ru-RU"/>
        </w:rPr>
        <w:t>АТС</w:t>
      </w:r>
      <w:r w:rsidRPr="006D4F21">
        <w:rPr>
          <w:rFonts w:ascii="Arial" w:hAnsi="Arial" w:cs="Arial"/>
          <w:b/>
          <w:i/>
          <w:vertAlign w:val="subscript"/>
          <w:lang w:val="ru-RU"/>
        </w:rPr>
        <w:t>ср</w:t>
      </w:r>
      <w:proofErr w:type="spellEnd"/>
      <w:r w:rsidRPr="006D4F21">
        <w:rPr>
          <w:rFonts w:ascii="Arial" w:hAnsi="Arial" w:cs="Arial"/>
          <w:i/>
          <w:lang w:val="ru-RU"/>
        </w:rPr>
        <w:t>,</w:t>
      </w:r>
      <w:r w:rsidRPr="006D4F21">
        <w:rPr>
          <w:rFonts w:ascii="Arial" w:hAnsi="Arial" w:cs="Arial"/>
          <w:b/>
          <w:i/>
          <w:lang w:val="ru-RU"/>
        </w:rPr>
        <w:t xml:space="preserve"> </w:t>
      </w:r>
      <w:r w:rsidRPr="006D4F21">
        <w:rPr>
          <w:rFonts w:ascii="Arial" w:hAnsi="Arial" w:cs="Arial"/>
          <w:i/>
          <w:lang w:val="ru-RU"/>
        </w:rPr>
        <w:t>где</w:t>
      </w:r>
    </w:p>
    <w:p w14:paraId="7878BDCB" w14:textId="77777777" w:rsidR="006D4F21" w:rsidRPr="006D4F21" w:rsidRDefault="006D4F21" w:rsidP="006D4F21">
      <w:pPr>
        <w:shd w:val="clear" w:color="auto" w:fill="FFFFFF"/>
        <w:spacing w:after="120" w:line="276" w:lineRule="auto"/>
        <w:ind w:firstLine="567"/>
        <w:jc w:val="both"/>
        <w:rPr>
          <w:rFonts w:ascii="Arial" w:hAnsi="Arial" w:cs="Arial"/>
          <w:i/>
          <w:lang w:val="ru-RU"/>
        </w:rPr>
      </w:pPr>
      <w:r w:rsidRPr="006D4F21">
        <w:rPr>
          <w:rFonts w:ascii="Arial" w:hAnsi="Arial" w:cs="Arial"/>
          <w:b/>
          <w:i/>
          <w:iCs/>
          <w:lang w:val="ru-RU"/>
        </w:rPr>
        <w:t>П</w:t>
      </w:r>
      <w:r w:rsidRPr="006D4F21">
        <w:rPr>
          <w:rFonts w:ascii="Arial" w:hAnsi="Arial" w:cs="Arial"/>
          <w:b/>
          <w:i/>
          <w:iCs/>
          <w:vertAlign w:val="subscript"/>
          <w:lang w:val="ru-RU"/>
        </w:rPr>
        <w:t>АТС</w:t>
      </w:r>
      <w:r w:rsidRPr="006D4F21">
        <w:rPr>
          <w:rFonts w:ascii="Arial" w:hAnsi="Arial" w:cs="Arial"/>
          <w:b/>
          <w:i/>
          <w:iCs/>
          <w:lang w:val="ru-RU"/>
        </w:rPr>
        <w:t xml:space="preserve"> </w:t>
      </w:r>
      <w:r w:rsidRPr="006D4F21">
        <w:rPr>
          <w:rFonts w:ascii="Arial" w:hAnsi="Arial" w:cs="Arial"/>
          <w:i/>
          <w:iCs/>
          <w:lang w:val="ru-RU"/>
        </w:rPr>
        <w:t>– прибыль</w:t>
      </w:r>
      <w:r w:rsidRPr="006D4F21">
        <w:rPr>
          <w:rFonts w:ascii="Arial" w:hAnsi="Arial" w:cs="Arial"/>
          <w:i/>
          <w:lang w:val="ru-RU"/>
        </w:rPr>
        <w:t xml:space="preserve"> на одно автотранспортное средство от оказания услуг по перевозке грузов автомобильным транспортом в международном сообщении</w:t>
      </w:r>
      <w:r w:rsidRPr="006D4F21">
        <w:rPr>
          <w:rFonts w:ascii="Arial" w:hAnsi="Arial" w:cs="Arial"/>
          <w:i/>
          <w:iCs/>
          <w:lang w:val="ru-RU"/>
        </w:rPr>
        <w:t>;</w:t>
      </w:r>
    </w:p>
    <w:p w14:paraId="4B16128D" w14:textId="77777777" w:rsidR="006D4F21" w:rsidRPr="006D4F21" w:rsidRDefault="006D4F21" w:rsidP="006D4F21">
      <w:pPr>
        <w:shd w:val="clear" w:color="auto" w:fill="FFFFFF"/>
        <w:spacing w:after="120" w:line="276" w:lineRule="auto"/>
        <w:ind w:firstLine="567"/>
        <w:jc w:val="both"/>
        <w:rPr>
          <w:rFonts w:ascii="Arial" w:hAnsi="Arial" w:cs="Arial"/>
          <w:i/>
          <w:lang w:val="ru-RU"/>
        </w:rPr>
      </w:pPr>
      <w:r w:rsidRPr="006D4F21">
        <w:rPr>
          <w:rFonts w:ascii="Arial" w:hAnsi="Arial" w:cs="Arial"/>
          <w:b/>
          <w:i/>
          <w:iCs/>
          <w:lang w:val="ru-RU"/>
        </w:rPr>
        <w:t>П</w:t>
      </w:r>
      <w:r w:rsidRPr="006D4F21">
        <w:rPr>
          <w:rFonts w:ascii="Arial" w:hAnsi="Arial" w:cs="Arial"/>
          <w:i/>
          <w:iCs/>
          <w:lang w:val="ru-RU"/>
        </w:rPr>
        <w:t xml:space="preserve"> – объем прибыли до налогообложения от оказания услуг</w:t>
      </w:r>
      <w:r w:rsidRPr="006D4F21">
        <w:rPr>
          <w:rFonts w:ascii="Arial" w:hAnsi="Arial" w:cs="Arial"/>
          <w:i/>
          <w:lang w:val="ru-RU"/>
        </w:rPr>
        <w:t xml:space="preserve"> по перевозке грузов автомобильным транспортом в международном сообщении</w:t>
      </w:r>
      <w:r w:rsidRPr="006D4F21">
        <w:rPr>
          <w:rFonts w:ascii="Arial" w:hAnsi="Arial" w:cs="Arial"/>
          <w:i/>
          <w:iCs/>
          <w:lang w:val="ru-RU"/>
        </w:rPr>
        <w:t xml:space="preserve"> за отчетный период;</w:t>
      </w:r>
    </w:p>
    <w:p w14:paraId="28D2842A" w14:textId="77777777" w:rsidR="006D4F21" w:rsidRPr="006D4F21" w:rsidRDefault="006D4F21" w:rsidP="006D4F21">
      <w:pPr>
        <w:shd w:val="clear" w:color="auto" w:fill="FFFFFF"/>
        <w:spacing w:after="120" w:line="276" w:lineRule="auto"/>
        <w:ind w:firstLine="567"/>
        <w:jc w:val="both"/>
        <w:rPr>
          <w:rFonts w:ascii="Arial" w:hAnsi="Arial" w:cs="Arial"/>
          <w:i/>
          <w:lang w:val="ru-RU"/>
        </w:rPr>
      </w:pPr>
      <w:proofErr w:type="spellStart"/>
      <w:r w:rsidRPr="006D4F21">
        <w:rPr>
          <w:rFonts w:ascii="Arial" w:hAnsi="Arial" w:cs="Arial"/>
          <w:b/>
          <w:i/>
          <w:iCs/>
          <w:lang w:val="ru-RU"/>
        </w:rPr>
        <w:t>АТС</w:t>
      </w:r>
      <w:r w:rsidRPr="006D4F21">
        <w:rPr>
          <w:rFonts w:ascii="Arial" w:hAnsi="Arial" w:cs="Arial"/>
          <w:b/>
          <w:i/>
          <w:iCs/>
          <w:vertAlign w:val="subscript"/>
          <w:lang w:val="ru-RU"/>
        </w:rPr>
        <w:t>ср</w:t>
      </w:r>
      <w:proofErr w:type="spellEnd"/>
      <w:r w:rsidRPr="006D4F21">
        <w:rPr>
          <w:rFonts w:ascii="Arial" w:hAnsi="Arial" w:cs="Arial"/>
          <w:i/>
          <w:iCs/>
          <w:lang w:val="ru-RU"/>
        </w:rPr>
        <w:t xml:space="preserve"> </w:t>
      </w:r>
      <w:r w:rsidRPr="006D4F21">
        <w:rPr>
          <w:rFonts w:ascii="Arial" w:hAnsi="Arial" w:cs="Arial"/>
          <w:i/>
          <w:lang w:val="ru-RU"/>
        </w:rPr>
        <w:t xml:space="preserve">– </w:t>
      </w:r>
      <w:r w:rsidRPr="006D4F21">
        <w:rPr>
          <w:rFonts w:ascii="Arial" w:hAnsi="Arial" w:cs="Arial"/>
          <w:i/>
          <w:iCs/>
          <w:lang w:val="ru-RU"/>
        </w:rPr>
        <w:t xml:space="preserve">количество автотранспортных средств в среднем за отчетный период, </w:t>
      </w:r>
      <w:r w:rsidRPr="006D4F21">
        <w:rPr>
          <w:rFonts w:ascii="Arial" w:hAnsi="Arial" w:cs="Arial"/>
          <w:i/>
          <w:lang w:val="ru-RU"/>
        </w:rPr>
        <w:t>используемых для осуществления международных перевозок грузов</w:t>
      </w:r>
      <w:r w:rsidRPr="006D4F21">
        <w:rPr>
          <w:rFonts w:ascii="Arial" w:hAnsi="Arial" w:cs="Arial"/>
          <w:i/>
          <w:iCs/>
          <w:lang w:val="ru-RU"/>
        </w:rPr>
        <w:t>.</w:t>
      </w:r>
    </w:p>
    <w:p w14:paraId="2F250A0A" w14:textId="77777777" w:rsidR="006D4F21" w:rsidRPr="006D4F21" w:rsidRDefault="006D4F21" w:rsidP="006D4F21">
      <w:pPr>
        <w:numPr>
          <w:ilvl w:val="0"/>
          <w:numId w:val="3"/>
        </w:numPr>
        <w:spacing w:after="120" w:line="276" w:lineRule="auto"/>
        <w:ind w:left="0" w:firstLine="567"/>
        <w:jc w:val="both"/>
        <w:rPr>
          <w:rFonts w:ascii="Arial" w:hAnsi="Arial" w:cs="Arial"/>
          <w:lang w:val="ru-RU"/>
        </w:rPr>
      </w:pPr>
      <w:r w:rsidRPr="006D4F21">
        <w:rPr>
          <w:rFonts w:ascii="Arial" w:hAnsi="Arial" w:cs="Arial"/>
          <w:lang w:val="ru-RU"/>
        </w:rPr>
        <w:t xml:space="preserve">Рентабельность </w:t>
      </w:r>
      <w:r w:rsidRPr="006D4F21">
        <w:rPr>
          <w:rFonts w:ascii="Arial" w:hAnsi="Arial" w:cs="Arial"/>
          <w:b/>
          <w:u w:val="single"/>
          <w:lang w:val="ru-RU"/>
        </w:rPr>
        <w:t>оказанных услуг по перевозке грузов автомобильным транспортом в международном сообщении</w:t>
      </w:r>
      <w:r w:rsidRPr="006D4F21">
        <w:rPr>
          <w:rFonts w:ascii="Arial" w:hAnsi="Arial" w:cs="Arial"/>
          <w:lang w:val="ru-RU"/>
        </w:rPr>
        <w:t xml:space="preserve"> за отчетный период рассчитывается как отношение прибыли до налогообложения от оказания данных услуг к затратам на оказание данных услуг:</w:t>
      </w:r>
    </w:p>
    <w:p w14:paraId="3AFEDFC0" w14:textId="77777777" w:rsidR="006D4F21" w:rsidRPr="006D4F21" w:rsidRDefault="006D4F21" w:rsidP="006D4F21">
      <w:pPr>
        <w:tabs>
          <w:tab w:val="left" w:pos="993"/>
        </w:tabs>
        <w:spacing w:after="120" w:line="276" w:lineRule="auto"/>
        <w:ind w:firstLine="567"/>
        <w:jc w:val="center"/>
        <w:rPr>
          <w:rFonts w:ascii="Arial" w:hAnsi="Arial" w:cs="Arial"/>
          <w:b/>
          <w:i/>
          <w:iCs/>
          <w:lang w:val="ru-RU"/>
        </w:rPr>
      </w:pPr>
      <w:proofErr w:type="spellStart"/>
      <w:r w:rsidRPr="006D4F21">
        <w:rPr>
          <w:rFonts w:ascii="Arial" w:hAnsi="Arial" w:cs="Arial"/>
          <w:b/>
          <w:i/>
          <w:iCs/>
          <w:lang w:val="ru-RU"/>
        </w:rPr>
        <w:t>Р</w:t>
      </w:r>
      <w:r w:rsidRPr="006D4F21">
        <w:rPr>
          <w:rFonts w:ascii="Arial" w:hAnsi="Arial" w:cs="Arial"/>
          <w:b/>
          <w:i/>
          <w:iCs/>
          <w:vertAlign w:val="subscript"/>
          <w:lang w:val="ru-RU"/>
        </w:rPr>
        <w:t>у</w:t>
      </w:r>
      <w:proofErr w:type="spellEnd"/>
      <w:r w:rsidRPr="006D4F21">
        <w:rPr>
          <w:rFonts w:ascii="Arial" w:hAnsi="Arial" w:cs="Arial"/>
          <w:b/>
          <w:i/>
          <w:iCs/>
          <w:lang w:val="ru-RU"/>
        </w:rPr>
        <w:t xml:space="preserve"> = </w:t>
      </w:r>
      <w:proofErr w:type="spellStart"/>
      <w:r w:rsidRPr="006D4F21">
        <w:rPr>
          <w:rFonts w:ascii="Arial" w:hAnsi="Arial" w:cs="Arial"/>
          <w:b/>
          <w:i/>
          <w:iCs/>
          <w:lang w:val="ru-RU"/>
        </w:rPr>
        <w:t>Пр</w:t>
      </w:r>
      <w:proofErr w:type="spellEnd"/>
      <w:r w:rsidRPr="006D4F21">
        <w:rPr>
          <w:rFonts w:ascii="Arial" w:hAnsi="Arial" w:cs="Arial"/>
          <w:b/>
          <w:i/>
          <w:iCs/>
          <w:lang w:val="ru-RU"/>
        </w:rPr>
        <w:t>/</w:t>
      </w:r>
      <w:proofErr w:type="spellStart"/>
      <w:r w:rsidRPr="006D4F21">
        <w:rPr>
          <w:rFonts w:ascii="Arial" w:hAnsi="Arial" w:cs="Arial"/>
          <w:b/>
          <w:i/>
          <w:iCs/>
          <w:lang w:val="ru-RU"/>
        </w:rPr>
        <w:t>З</w:t>
      </w:r>
      <w:r w:rsidRPr="006D4F21">
        <w:rPr>
          <w:rFonts w:ascii="Arial" w:hAnsi="Arial" w:cs="Arial"/>
          <w:b/>
          <w:i/>
          <w:iCs/>
          <w:vertAlign w:val="subscript"/>
          <w:lang w:val="ru-RU"/>
        </w:rPr>
        <w:t>у</w:t>
      </w:r>
      <w:proofErr w:type="spellEnd"/>
      <w:r w:rsidRPr="006D4F21">
        <w:rPr>
          <w:rFonts w:ascii="Arial" w:hAnsi="Arial" w:cs="Arial"/>
          <w:b/>
          <w:i/>
          <w:iCs/>
          <w:lang w:val="ru-RU"/>
        </w:rPr>
        <w:t xml:space="preserve"> </w:t>
      </w:r>
      <w:r w:rsidRPr="006D4F21">
        <w:rPr>
          <w:rFonts w:ascii="Arial" w:hAnsi="Arial" w:cs="Arial"/>
          <w:b/>
          <w:iCs/>
          <w:lang w:val="ru-RU"/>
        </w:rPr>
        <w:t>х</w:t>
      </w:r>
      <w:r w:rsidRPr="006D4F21">
        <w:rPr>
          <w:rFonts w:ascii="Arial" w:hAnsi="Arial" w:cs="Arial"/>
          <w:b/>
          <w:i/>
          <w:iCs/>
          <w:lang w:val="ru-RU"/>
        </w:rPr>
        <w:t xml:space="preserve"> 100%</w:t>
      </w:r>
      <w:r w:rsidRPr="006D4F21">
        <w:rPr>
          <w:rFonts w:ascii="Arial" w:hAnsi="Arial" w:cs="Arial"/>
          <w:i/>
          <w:iCs/>
          <w:lang w:val="ru-RU"/>
        </w:rPr>
        <w:t>, где</w:t>
      </w:r>
    </w:p>
    <w:p w14:paraId="5EDA927A" w14:textId="77777777" w:rsidR="006D4F21" w:rsidRPr="006D4F21" w:rsidRDefault="006D4F21" w:rsidP="006D4F21">
      <w:pPr>
        <w:shd w:val="clear" w:color="auto" w:fill="FFFFFF"/>
        <w:spacing w:after="120" w:line="276" w:lineRule="auto"/>
        <w:ind w:firstLine="567"/>
        <w:jc w:val="both"/>
        <w:rPr>
          <w:rFonts w:ascii="Arial" w:hAnsi="Arial" w:cs="Arial"/>
          <w:lang w:val="ru-RU"/>
        </w:rPr>
      </w:pPr>
      <w:proofErr w:type="spellStart"/>
      <w:r w:rsidRPr="006D4F21">
        <w:rPr>
          <w:rFonts w:ascii="Arial" w:hAnsi="Arial" w:cs="Arial"/>
          <w:b/>
          <w:i/>
          <w:iCs/>
          <w:lang w:val="ru-RU"/>
        </w:rPr>
        <w:t>Р</w:t>
      </w:r>
      <w:r w:rsidRPr="006D4F21">
        <w:rPr>
          <w:rFonts w:ascii="Arial" w:hAnsi="Arial" w:cs="Arial"/>
          <w:b/>
          <w:i/>
          <w:iCs/>
          <w:vertAlign w:val="subscript"/>
          <w:lang w:val="ru-RU"/>
        </w:rPr>
        <w:t>у</w:t>
      </w:r>
      <w:proofErr w:type="spellEnd"/>
      <w:r w:rsidRPr="006D4F21">
        <w:rPr>
          <w:rFonts w:ascii="Arial" w:hAnsi="Arial" w:cs="Arial"/>
          <w:i/>
          <w:iCs/>
          <w:lang w:val="ru-RU"/>
        </w:rPr>
        <w:t xml:space="preserve"> – рентабельность оказанных услуг;</w:t>
      </w:r>
    </w:p>
    <w:p w14:paraId="02324856" w14:textId="77777777" w:rsidR="006D4F21" w:rsidRPr="006D4F21" w:rsidRDefault="006D4F21" w:rsidP="006D4F21">
      <w:pPr>
        <w:shd w:val="clear" w:color="auto" w:fill="FFFFFF"/>
        <w:spacing w:after="120" w:line="276" w:lineRule="auto"/>
        <w:ind w:firstLine="567"/>
        <w:jc w:val="both"/>
        <w:rPr>
          <w:rFonts w:ascii="Arial" w:hAnsi="Arial" w:cs="Arial"/>
          <w:lang w:val="ru-RU"/>
        </w:rPr>
      </w:pPr>
      <w:proofErr w:type="spellStart"/>
      <w:r w:rsidRPr="006D4F21">
        <w:rPr>
          <w:rFonts w:ascii="Arial" w:hAnsi="Arial" w:cs="Arial"/>
          <w:b/>
          <w:i/>
          <w:iCs/>
          <w:lang w:val="ru-RU"/>
        </w:rPr>
        <w:t>Пр</w:t>
      </w:r>
      <w:proofErr w:type="spellEnd"/>
      <w:r w:rsidRPr="006D4F21">
        <w:rPr>
          <w:rFonts w:ascii="Arial" w:hAnsi="Arial" w:cs="Arial"/>
          <w:i/>
          <w:iCs/>
          <w:lang w:val="ru-RU"/>
        </w:rPr>
        <w:t xml:space="preserve"> – прибыль до налогообложения от оказания услуг </w:t>
      </w:r>
      <w:r w:rsidRPr="006D4F21">
        <w:rPr>
          <w:rFonts w:ascii="Arial" w:hAnsi="Arial" w:cs="Arial"/>
          <w:i/>
          <w:lang w:val="ru-RU"/>
        </w:rPr>
        <w:t xml:space="preserve">по перевозке грузов автомобильным транспортом в международном сообщении </w:t>
      </w:r>
      <w:r w:rsidRPr="006D4F21">
        <w:rPr>
          <w:rFonts w:ascii="Arial" w:hAnsi="Arial" w:cs="Arial"/>
          <w:i/>
          <w:iCs/>
          <w:lang w:val="ru-RU"/>
        </w:rPr>
        <w:t>за отчетный период;</w:t>
      </w:r>
    </w:p>
    <w:p w14:paraId="5E0DC1F0" w14:textId="77777777" w:rsidR="006D4F21" w:rsidRPr="006D4F21" w:rsidRDefault="006D4F21" w:rsidP="006D4F21">
      <w:pPr>
        <w:shd w:val="clear" w:color="auto" w:fill="FFFFFF"/>
        <w:spacing w:after="120" w:line="276" w:lineRule="auto"/>
        <w:ind w:firstLine="567"/>
        <w:jc w:val="both"/>
        <w:rPr>
          <w:rFonts w:ascii="Arial" w:hAnsi="Arial" w:cs="Arial"/>
          <w:lang w:val="ru-RU"/>
        </w:rPr>
      </w:pPr>
      <w:proofErr w:type="spellStart"/>
      <w:r w:rsidRPr="006D4F21">
        <w:rPr>
          <w:rFonts w:ascii="Arial" w:hAnsi="Arial" w:cs="Arial"/>
          <w:b/>
          <w:i/>
          <w:iCs/>
          <w:lang w:val="ru-RU"/>
        </w:rPr>
        <w:t>З</w:t>
      </w:r>
      <w:r w:rsidRPr="006D4F21">
        <w:rPr>
          <w:rFonts w:ascii="Arial" w:hAnsi="Arial" w:cs="Arial"/>
          <w:b/>
          <w:i/>
          <w:iCs/>
          <w:vertAlign w:val="subscript"/>
          <w:lang w:val="ru-RU"/>
        </w:rPr>
        <w:t>у</w:t>
      </w:r>
      <w:proofErr w:type="spellEnd"/>
      <w:r w:rsidRPr="006D4F21">
        <w:rPr>
          <w:rFonts w:ascii="Arial" w:hAnsi="Arial" w:cs="Arial"/>
          <w:i/>
          <w:iCs/>
          <w:lang w:val="ru-RU"/>
        </w:rPr>
        <w:t xml:space="preserve"> – затраты на оказание услуг</w:t>
      </w:r>
      <w:r w:rsidRPr="006D4F21">
        <w:rPr>
          <w:rFonts w:ascii="Arial" w:hAnsi="Arial" w:cs="Arial"/>
          <w:i/>
          <w:lang w:val="ru-RU"/>
        </w:rPr>
        <w:t xml:space="preserve"> по перевозке грузов автомобильным транспортом в международном сообщении</w:t>
      </w:r>
      <w:r w:rsidRPr="006D4F21">
        <w:rPr>
          <w:rFonts w:ascii="Arial" w:hAnsi="Arial" w:cs="Arial"/>
          <w:i/>
          <w:iCs/>
          <w:lang w:val="ru-RU"/>
        </w:rPr>
        <w:t xml:space="preserve"> за отчетный период.</w:t>
      </w:r>
    </w:p>
    <w:p w14:paraId="50D604F5"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lang w:val="ru-RU"/>
        </w:rPr>
        <w:lastRenderedPageBreak/>
        <w:t xml:space="preserve">Раздел </w:t>
      </w:r>
      <w:r w:rsidRPr="006D4F21">
        <w:rPr>
          <w:rFonts w:ascii="Arial" w:hAnsi="Arial" w:cs="Arial"/>
        </w:rPr>
        <w:t>II</w:t>
      </w:r>
      <w:r w:rsidRPr="006D4F21">
        <w:rPr>
          <w:rFonts w:ascii="Arial" w:hAnsi="Arial" w:cs="Arial"/>
          <w:lang w:val="ru-RU"/>
        </w:rPr>
        <w:t xml:space="preserve"> «</w:t>
      </w:r>
      <w:r w:rsidRPr="006D4F21">
        <w:rPr>
          <w:rFonts w:ascii="Arial" w:hAnsi="Arial" w:cs="Arial"/>
          <w:b/>
          <w:lang w:val="ru-RU"/>
        </w:rPr>
        <w:t>ЭКОЛОГИЧЕСКАЯ СТРУКТУРА ПАРКА ПОДВИЖНОГО СОСТАВА, ИСПОЛЬЗУЕМОГО ДЛЯ МЕЖДУНАРОДНЫХ ПЕРЕВОЗОК, И ЕЕ ДИНАМИКА</w:t>
      </w:r>
      <w:r w:rsidRPr="006D4F21">
        <w:rPr>
          <w:rFonts w:ascii="Arial" w:hAnsi="Arial" w:cs="Arial"/>
          <w:lang w:val="ru-RU"/>
        </w:rPr>
        <w:t>».</w:t>
      </w:r>
    </w:p>
    <w:p w14:paraId="3D8903A5"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lang w:val="ru-RU"/>
        </w:rPr>
        <w:t>4.</w:t>
      </w:r>
      <w:r w:rsidRPr="006D4F21">
        <w:rPr>
          <w:rFonts w:ascii="Arial" w:hAnsi="Arial" w:cs="Arial"/>
          <w:lang w:val="ru-RU"/>
        </w:rPr>
        <w:tab/>
        <w:t>Указывается общее количество автотранспортных средств участника конкурса и в разрезе экологических стандартов (Евро 3, Евро 4, Евро 5, Евро 6) на конец отчетного периода, а также на конец года, предшествующего отчетному периоду.</w:t>
      </w:r>
    </w:p>
    <w:p w14:paraId="4C5DA636" w14:textId="77777777" w:rsidR="006D4F21" w:rsidRPr="006D4F21" w:rsidRDefault="006D4F21" w:rsidP="006D4F21">
      <w:pPr>
        <w:spacing w:after="120" w:line="276" w:lineRule="auto"/>
        <w:ind w:firstLine="567"/>
        <w:jc w:val="both"/>
        <w:rPr>
          <w:rFonts w:ascii="Arial" w:hAnsi="Arial" w:cs="Arial"/>
          <w:b/>
          <w:lang w:val="ru-RU"/>
        </w:rPr>
      </w:pPr>
      <w:r w:rsidRPr="006D4F21">
        <w:rPr>
          <w:rFonts w:ascii="Arial" w:hAnsi="Arial" w:cs="Arial"/>
          <w:lang w:val="ru-RU"/>
        </w:rPr>
        <w:t xml:space="preserve">Раздел </w:t>
      </w:r>
      <w:r w:rsidRPr="006D4F21">
        <w:rPr>
          <w:rFonts w:ascii="Arial" w:hAnsi="Arial" w:cs="Arial"/>
        </w:rPr>
        <w:t>III</w:t>
      </w:r>
      <w:r w:rsidRPr="006D4F21">
        <w:rPr>
          <w:rFonts w:ascii="Arial" w:hAnsi="Arial" w:cs="Arial"/>
          <w:lang w:val="ru-RU"/>
        </w:rPr>
        <w:t xml:space="preserve"> «</w:t>
      </w:r>
      <w:r w:rsidRPr="006D4F21">
        <w:rPr>
          <w:rFonts w:ascii="Arial" w:hAnsi="Arial" w:cs="Arial"/>
          <w:b/>
          <w:lang w:val="ru-RU"/>
        </w:rPr>
        <w:t>ЭФФЕКТИВНОСТЬ ИСПОЛЬЗОВАНИЯ АВТОТРАНСПОРТНЫХ СРЕДСТВ</w:t>
      </w:r>
      <w:r w:rsidRPr="006D4F21">
        <w:rPr>
          <w:rFonts w:ascii="Arial" w:hAnsi="Arial" w:cs="Arial"/>
          <w:lang w:val="ru-RU"/>
        </w:rPr>
        <w:t>».</w:t>
      </w:r>
    </w:p>
    <w:p w14:paraId="3FBE3438" w14:textId="77777777" w:rsidR="006D4F21" w:rsidRPr="006D4F21" w:rsidRDefault="006D4F21" w:rsidP="006D4F21">
      <w:pPr>
        <w:numPr>
          <w:ilvl w:val="0"/>
          <w:numId w:val="4"/>
        </w:numPr>
        <w:spacing w:after="120" w:line="276" w:lineRule="auto"/>
        <w:ind w:left="0" w:firstLine="567"/>
        <w:jc w:val="both"/>
        <w:rPr>
          <w:rFonts w:ascii="Arial" w:hAnsi="Arial" w:cs="Arial"/>
          <w:b/>
          <w:lang w:val="ru-RU"/>
        </w:rPr>
      </w:pPr>
      <w:r w:rsidRPr="006D4F21">
        <w:rPr>
          <w:rFonts w:ascii="Arial" w:hAnsi="Arial" w:cs="Arial"/>
          <w:lang w:val="ru-RU"/>
        </w:rPr>
        <w:t>Пробег с грузом (в км) в среднем на одно автотранспортное средство, используемое для осуществления международных перевозок, за отчетный период рассчитывается как отношение общего пробега с грузом за отчетный период к количеству автотранспортных средств в среднем за отчетный период, используемых для осуществления международных перевозок грузов.</w:t>
      </w:r>
    </w:p>
    <w:p w14:paraId="7EE61092" w14:textId="77777777" w:rsidR="006D4F21" w:rsidRPr="006D4F21" w:rsidRDefault="006D4F21" w:rsidP="006D4F21">
      <w:pPr>
        <w:numPr>
          <w:ilvl w:val="0"/>
          <w:numId w:val="4"/>
        </w:numPr>
        <w:spacing w:after="120" w:line="276" w:lineRule="auto"/>
        <w:ind w:left="0" w:firstLine="567"/>
        <w:jc w:val="both"/>
        <w:rPr>
          <w:rFonts w:ascii="Arial" w:hAnsi="Arial" w:cs="Arial"/>
          <w:b/>
          <w:lang w:val="ru-RU"/>
        </w:rPr>
      </w:pPr>
      <w:r w:rsidRPr="006D4F21">
        <w:rPr>
          <w:rFonts w:ascii="Arial" w:hAnsi="Arial" w:cs="Arial"/>
          <w:lang w:val="ru-RU"/>
        </w:rPr>
        <w:t>Количество книжек МДП, полученных за отчетный период в расчете на одно автотранспортное средство, используемое для осуществления международных перевозок, рассчитывается как отношение общего количества книжек МДП, полученных в отчетном периоде, к количеству автотранспортных средств в среднем за отчетный период, используемых для осуществления международных перевозок грузов.</w:t>
      </w:r>
    </w:p>
    <w:p w14:paraId="5B16B523"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lang w:val="ru-RU"/>
        </w:rPr>
        <w:t>Рассчитайте изменение (увеличение/уменьшение) в отчетном периоде количества перевозок с применением книжек МДП по сравнению с ситуацией на конец года, предшествующего отчетному периоду, и укажите его в процентах.</w:t>
      </w:r>
    </w:p>
    <w:p w14:paraId="112FE28C" w14:textId="77777777" w:rsidR="006D4F21" w:rsidRPr="006D4F21" w:rsidRDefault="006D4F21" w:rsidP="006D4F21">
      <w:pPr>
        <w:spacing w:after="120" w:line="276" w:lineRule="auto"/>
        <w:ind w:firstLine="567"/>
        <w:jc w:val="both"/>
        <w:rPr>
          <w:rFonts w:ascii="Arial" w:hAnsi="Arial" w:cs="Arial"/>
          <w:b/>
          <w:lang w:val="ru-RU"/>
        </w:rPr>
      </w:pPr>
      <w:r w:rsidRPr="006D4F21">
        <w:rPr>
          <w:rFonts w:ascii="Arial" w:hAnsi="Arial" w:cs="Arial"/>
          <w:lang w:val="ru-RU"/>
        </w:rPr>
        <w:t>Выразите свое мнение о причинах складывающейся тенденции.</w:t>
      </w:r>
    </w:p>
    <w:p w14:paraId="7512DEBC" w14:textId="77777777" w:rsidR="006D4F21" w:rsidRPr="006D4F21" w:rsidRDefault="006D4F21" w:rsidP="006D4F21">
      <w:pPr>
        <w:spacing w:after="120" w:line="276" w:lineRule="auto"/>
        <w:ind w:firstLine="567"/>
        <w:jc w:val="both"/>
        <w:rPr>
          <w:rFonts w:ascii="Arial" w:hAnsi="Arial" w:cs="Arial"/>
          <w:b/>
          <w:lang w:val="ru-RU"/>
        </w:rPr>
      </w:pPr>
      <w:r w:rsidRPr="006D4F21">
        <w:rPr>
          <w:rFonts w:ascii="Arial" w:hAnsi="Arial" w:cs="Arial"/>
          <w:lang w:val="ru-RU"/>
        </w:rPr>
        <w:t xml:space="preserve">Раздел </w:t>
      </w:r>
      <w:r w:rsidRPr="006D4F21">
        <w:rPr>
          <w:rFonts w:ascii="Arial" w:hAnsi="Arial" w:cs="Arial"/>
        </w:rPr>
        <w:t>IV</w:t>
      </w:r>
      <w:r w:rsidRPr="006D4F21">
        <w:rPr>
          <w:rFonts w:ascii="Arial" w:hAnsi="Arial" w:cs="Arial"/>
          <w:lang w:val="ru-RU"/>
        </w:rPr>
        <w:t xml:space="preserve"> «</w:t>
      </w:r>
      <w:r w:rsidRPr="006D4F21">
        <w:rPr>
          <w:rFonts w:ascii="Arial" w:hAnsi="Arial" w:cs="Arial"/>
          <w:b/>
          <w:lang w:val="ru-RU"/>
        </w:rPr>
        <w:t>ВНЕДРЕНИЕ ИНФОРМАЦИОННЫХ ТЕХНОЛОГИЙ, СЕРТИФИКАЦИЯ, БЕЗОПАСНОСТЬ ДОРОЖНОГО ДВИЖЕНИЯ</w:t>
      </w:r>
      <w:r w:rsidRPr="006D4F21">
        <w:rPr>
          <w:rFonts w:ascii="Arial" w:hAnsi="Arial" w:cs="Arial"/>
          <w:lang w:val="ru-RU"/>
        </w:rPr>
        <w:t>».</w:t>
      </w:r>
    </w:p>
    <w:p w14:paraId="6FF7D63E" w14:textId="77777777" w:rsidR="006D4F21" w:rsidRPr="006D4F21" w:rsidRDefault="006D4F21" w:rsidP="006D4F21">
      <w:pPr>
        <w:numPr>
          <w:ilvl w:val="0"/>
          <w:numId w:val="4"/>
        </w:numPr>
        <w:spacing w:after="120" w:line="276" w:lineRule="auto"/>
        <w:ind w:left="0" w:firstLine="567"/>
        <w:jc w:val="both"/>
        <w:rPr>
          <w:rFonts w:ascii="Arial" w:hAnsi="Arial" w:cs="Arial"/>
          <w:lang w:val="ru-RU"/>
        </w:rPr>
      </w:pPr>
      <w:r w:rsidRPr="006D4F21">
        <w:rPr>
          <w:rFonts w:ascii="Arial" w:hAnsi="Arial" w:cs="Arial"/>
          <w:lang w:val="ru-RU"/>
        </w:rPr>
        <w:t>Указывается год начала осуществления международных автомобильных перевозок грузов.</w:t>
      </w:r>
    </w:p>
    <w:p w14:paraId="11E303C9"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lang w:val="ru-RU"/>
        </w:rPr>
        <w:t>8.</w:t>
      </w:r>
      <w:r w:rsidRPr="006D4F21">
        <w:rPr>
          <w:rFonts w:ascii="Arial" w:hAnsi="Arial" w:cs="Arial"/>
          <w:lang w:val="ru-RU"/>
        </w:rPr>
        <w:tab/>
        <w:t>Указывается собственный веб-сайт (при его наличии).</w:t>
      </w:r>
    </w:p>
    <w:p w14:paraId="4D14E1DA"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lang w:val="ru-RU"/>
        </w:rPr>
        <w:t>9.</w:t>
      </w:r>
      <w:r w:rsidRPr="006D4F21">
        <w:rPr>
          <w:rFonts w:ascii="Arial" w:hAnsi="Arial" w:cs="Arial"/>
          <w:lang w:val="ru-RU"/>
        </w:rPr>
        <w:tab/>
        <w:t>Указывается количество автотранспортных средств (седельные тягачи и грузовые автомобили) на конец отчетного периода, оборудованных навигационной системой (при ее наличии), и указывается их удельный вес в общем парке автотранспортных средств.</w:t>
      </w:r>
    </w:p>
    <w:p w14:paraId="35294C00"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lang w:val="ru-RU"/>
        </w:rPr>
        <w:t>10.</w:t>
      </w:r>
      <w:r w:rsidRPr="006D4F21">
        <w:rPr>
          <w:rFonts w:ascii="Arial" w:hAnsi="Arial" w:cs="Arial"/>
          <w:lang w:val="ru-RU"/>
        </w:rPr>
        <w:tab/>
        <w:t xml:space="preserve">Указывается общее количество электронных предварительных информаций (ЭПИ), переданных таможенным органам в отчетном периоде собственными силами и с привлечением третьих лиц, </w:t>
      </w:r>
      <w:r w:rsidRPr="006D4F21">
        <w:rPr>
          <w:rFonts w:ascii="Arial" w:hAnsi="Arial" w:cs="Arial"/>
          <w:lang w:val="ru-RU"/>
        </w:rPr>
        <w:lastRenderedPageBreak/>
        <w:t xml:space="preserve">и указывается количество ЭПИ, переданных с использованием приложения </w:t>
      </w:r>
      <w:r w:rsidRPr="006D4F21">
        <w:rPr>
          <w:rFonts w:ascii="Arial" w:hAnsi="Arial" w:cs="Arial"/>
        </w:rPr>
        <w:t>TIR</w:t>
      </w:r>
      <w:r w:rsidRPr="006D4F21">
        <w:rPr>
          <w:rFonts w:ascii="Arial" w:hAnsi="Arial" w:cs="Arial"/>
          <w:lang w:val="ru-RU"/>
        </w:rPr>
        <w:t>-</w:t>
      </w:r>
      <w:r w:rsidRPr="006D4F21">
        <w:rPr>
          <w:rFonts w:ascii="Arial" w:hAnsi="Arial" w:cs="Arial"/>
        </w:rPr>
        <w:t>EPD</w:t>
      </w:r>
      <w:r w:rsidRPr="006D4F21">
        <w:rPr>
          <w:rFonts w:ascii="Arial" w:hAnsi="Arial" w:cs="Arial"/>
          <w:lang w:val="ru-RU"/>
        </w:rPr>
        <w:t xml:space="preserve"> (если оно используется).</w:t>
      </w:r>
    </w:p>
    <w:p w14:paraId="0C5573BF"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lang w:val="ru-RU"/>
        </w:rPr>
        <w:t>11.</w:t>
      </w:r>
      <w:r w:rsidRPr="006D4F21">
        <w:rPr>
          <w:rFonts w:ascii="Arial" w:hAnsi="Arial" w:cs="Arial"/>
          <w:lang w:val="ru-RU"/>
        </w:rPr>
        <w:tab/>
        <w:t xml:space="preserve">Сообщается о наличии международной сертификации по соответствующим стандартам (например, </w:t>
      </w:r>
      <w:r w:rsidRPr="006D4F21">
        <w:rPr>
          <w:rFonts w:ascii="Arial" w:hAnsi="Arial" w:cs="Arial"/>
        </w:rPr>
        <w:t>ISO</w:t>
      </w:r>
      <w:r w:rsidRPr="006D4F21">
        <w:rPr>
          <w:rFonts w:ascii="Arial" w:hAnsi="Arial" w:cs="Arial"/>
          <w:lang w:val="ru-RU"/>
        </w:rPr>
        <w:t xml:space="preserve">, </w:t>
      </w:r>
      <w:r w:rsidRPr="006D4F21">
        <w:rPr>
          <w:rFonts w:ascii="Arial" w:hAnsi="Arial" w:cs="Arial"/>
        </w:rPr>
        <w:t>OHSAS</w:t>
      </w:r>
      <w:r w:rsidRPr="006D4F21">
        <w:rPr>
          <w:rFonts w:ascii="Arial" w:hAnsi="Arial" w:cs="Arial"/>
          <w:lang w:val="ru-RU"/>
        </w:rPr>
        <w:t>) в той или иной области, и прикладываются копии сертификатов.</w:t>
      </w:r>
    </w:p>
    <w:p w14:paraId="45460E66"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bCs/>
          <w:color w:val="000000"/>
          <w:lang w:val="ru-RU"/>
        </w:rPr>
        <w:t>12.</w:t>
      </w:r>
      <w:r w:rsidRPr="006D4F21">
        <w:rPr>
          <w:rFonts w:ascii="Arial" w:hAnsi="Arial" w:cs="Arial"/>
          <w:bCs/>
          <w:color w:val="000000"/>
          <w:lang w:val="ru-RU"/>
        </w:rPr>
        <w:tab/>
        <w:t xml:space="preserve">Указывается количество </w:t>
      </w:r>
      <w:r w:rsidRPr="006D4F21">
        <w:rPr>
          <w:rFonts w:ascii="Arial" w:hAnsi="Arial" w:cs="Arial"/>
          <w:lang w:val="ru-RU"/>
        </w:rPr>
        <w:t>дорожно-транспортных происшествий</w:t>
      </w:r>
      <w:r w:rsidRPr="006D4F21">
        <w:rPr>
          <w:rFonts w:ascii="Arial" w:hAnsi="Arial" w:cs="Arial"/>
          <w:bCs/>
          <w:color w:val="000000"/>
          <w:lang w:val="ru-RU"/>
        </w:rPr>
        <w:t xml:space="preserve"> (ДТП) по вине водителей участника в отчетном периоде в расчете на 100</w:t>
      </w:r>
      <w:r w:rsidRPr="006D4F21">
        <w:rPr>
          <w:rFonts w:ascii="Arial" w:hAnsi="Arial" w:cs="Arial"/>
          <w:bCs/>
          <w:color w:val="000000"/>
        </w:rPr>
        <w:t> </w:t>
      </w:r>
      <w:r w:rsidRPr="006D4F21">
        <w:rPr>
          <w:rFonts w:ascii="Arial" w:hAnsi="Arial" w:cs="Arial"/>
          <w:bCs/>
          <w:color w:val="000000"/>
          <w:lang w:val="ru-RU"/>
        </w:rPr>
        <w:t xml:space="preserve">000 км пробега </w:t>
      </w:r>
      <w:r w:rsidRPr="006D4F21">
        <w:rPr>
          <w:rFonts w:ascii="Arial" w:hAnsi="Arial" w:cs="Arial"/>
          <w:lang w:val="ru-RU"/>
        </w:rPr>
        <w:t>всех автотранспортных средств, используемых для осуществления международных перевозок грузов</w:t>
      </w:r>
      <w:r w:rsidRPr="006D4F21">
        <w:rPr>
          <w:rFonts w:ascii="Arial" w:hAnsi="Arial" w:cs="Arial"/>
          <w:bCs/>
          <w:color w:val="000000"/>
          <w:lang w:val="ru-RU"/>
        </w:rPr>
        <w:t>.</w:t>
      </w:r>
    </w:p>
    <w:p w14:paraId="2BA338BF"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lang w:val="ru-RU"/>
        </w:rPr>
        <w:t>13.</w:t>
      </w:r>
      <w:r w:rsidRPr="006D4F21">
        <w:rPr>
          <w:rFonts w:ascii="Arial" w:hAnsi="Arial" w:cs="Arial"/>
          <w:lang w:val="ru-RU"/>
        </w:rPr>
        <w:tab/>
        <w:t xml:space="preserve">Указывается количество нарушений режимов труда и отдыха водителей, регламентированных ЕСТР, в отчетном периоде </w:t>
      </w:r>
      <w:r w:rsidRPr="006D4F21">
        <w:rPr>
          <w:rFonts w:ascii="Arial" w:hAnsi="Arial" w:cs="Arial"/>
          <w:bCs/>
          <w:color w:val="000000"/>
          <w:lang w:val="ru-RU"/>
        </w:rPr>
        <w:t>в расчете на 100</w:t>
      </w:r>
      <w:r w:rsidRPr="006D4F21">
        <w:rPr>
          <w:rFonts w:ascii="Arial" w:hAnsi="Arial" w:cs="Arial"/>
          <w:bCs/>
          <w:color w:val="000000"/>
        </w:rPr>
        <w:t> </w:t>
      </w:r>
      <w:r w:rsidRPr="006D4F21">
        <w:rPr>
          <w:rFonts w:ascii="Arial" w:hAnsi="Arial" w:cs="Arial"/>
          <w:bCs/>
          <w:color w:val="000000"/>
          <w:lang w:val="ru-RU"/>
        </w:rPr>
        <w:t>000</w:t>
      </w:r>
      <w:r w:rsidRPr="006D4F21">
        <w:rPr>
          <w:rFonts w:ascii="Arial" w:hAnsi="Arial" w:cs="Arial"/>
          <w:bCs/>
          <w:color w:val="000000"/>
        </w:rPr>
        <w:t> </w:t>
      </w:r>
      <w:r w:rsidRPr="006D4F21">
        <w:rPr>
          <w:rFonts w:ascii="Arial" w:hAnsi="Arial" w:cs="Arial"/>
          <w:bCs/>
          <w:color w:val="000000"/>
          <w:lang w:val="ru-RU"/>
        </w:rPr>
        <w:t xml:space="preserve">км пробега </w:t>
      </w:r>
      <w:r w:rsidRPr="006D4F21">
        <w:rPr>
          <w:rFonts w:ascii="Arial" w:hAnsi="Arial" w:cs="Arial"/>
          <w:lang w:val="ru-RU"/>
        </w:rPr>
        <w:t>всех автотранспортных средств, используемых для осуществления международных перевозок грузов</w:t>
      </w:r>
      <w:r w:rsidRPr="006D4F21">
        <w:rPr>
          <w:rFonts w:ascii="Arial" w:hAnsi="Arial" w:cs="Arial"/>
          <w:bCs/>
          <w:color w:val="000000"/>
          <w:lang w:val="ru-RU"/>
        </w:rPr>
        <w:t>.</w:t>
      </w:r>
    </w:p>
    <w:p w14:paraId="2FC4BB20"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lang w:val="ru-RU"/>
        </w:rPr>
        <w:t xml:space="preserve">Раздел </w:t>
      </w:r>
      <w:r w:rsidRPr="006D4F21">
        <w:rPr>
          <w:rFonts w:ascii="Arial" w:hAnsi="Arial" w:cs="Arial"/>
        </w:rPr>
        <w:t>V</w:t>
      </w:r>
      <w:r w:rsidRPr="006D4F21">
        <w:rPr>
          <w:rFonts w:ascii="Arial" w:hAnsi="Arial" w:cs="Arial"/>
          <w:lang w:val="ru-RU"/>
        </w:rPr>
        <w:t xml:space="preserve"> «</w:t>
      </w:r>
      <w:r w:rsidRPr="006D4F21">
        <w:rPr>
          <w:rFonts w:ascii="Arial" w:hAnsi="Arial" w:cs="Arial"/>
          <w:b/>
          <w:lang w:val="ru-RU"/>
        </w:rPr>
        <w:t>ИНВЕСТИЦИИ, СОЦИАЛЬНАЯ И КАДРОВАЯ ПОЛИТИКА</w:t>
      </w:r>
      <w:r w:rsidRPr="006D4F21">
        <w:rPr>
          <w:rFonts w:ascii="Arial" w:hAnsi="Arial" w:cs="Arial"/>
          <w:lang w:val="ru-RU"/>
        </w:rPr>
        <w:t>».</w:t>
      </w:r>
    </w:p>
    <w:p w14:paraId="294B75E5" w14:textId="77777777" w:rsidR="006D4F21" w:rsidRPr="006D4F21" w:rsidRDefault="006D4F21" w:rsidP="006D4F21">
      <w:pPr>
        <w:numPr>
          <w:ilvl w:val="0"/>
          <w:numId w:val="5"/>
        </w:numPr>
        <w:spacing w:after="120" w:line="276" w:lineRule="auto"/>
        <w:ind w:left="0" w:firstLine="567"/>
        <w:jc w:val="both"/>
        <w:rPr>
          <w:rFonts w:ascii="Arial" w:hAnsi="Arial" w:cs="Arial"/>
          <w:lang w:val="ru-RU"/>
        </w:rPr>
      </w:pPr>
      <w:r w:rsidRPr="006D4F21">
        <w:rPr>
          <w:rFonts w:ascii="Arial" w:hAnsi="Arial" w:cs="Arial"/>
          <w:lang w:val="ru-RU"/>
        </w:rPr>
        <w:t>Сумма денежных средств, направленных в отчетном периоде на обновление парка автотранспортных средств, осуществляющих международные перевозки грузов, соответствует</w:t>
      </w:r>
      <w:r w:rsidRPr="006D4F21">
        <w:rPr>
          <w:rFonts w:ascii="Arial" w:hAnsi="Arial" w:cs="Arial"/>
          <w:bCs/>
          <w:lang w:val="ru-RU"/>
        </w:rPr>
        <w:t xml:space="preserve"> объему денежных средств (собственных или привлеченных), направленных в отчетном периоде на приобретение новых автотранспортных средств </w:t>
      </w:r>
      <w:r w:rsidRPr="006D4F21">
        <w:rPr>
          <w:rFonts w:ascii="Arial" w:hAnsi="Arial" w:cs="Arial"/>
          <w:bCs/>
          <w:i/>
          <w:lang w:val="ru-RU"/>
        </w:rPr>
        <w:t>(дата выпуска автотранспортного средства соответствует отчетному периоду)</w:t>
      </w:r>
      <w:r w:rsidRPr="006D4F21">
        <w:rPr>
          <w:rFonts w:ascii="Arial" w:hAnsi="Arial" w:cs="Arial"/>
          <w:b/>
          <w:bCs/>
          <w:lang w:val="ru-RU"/>
        </w:rPr>
        <w:t xml:space="preserve"> </w:t>
      </w:r>
      <w:r w:rsidRPr="006D4F21">
        <w:rPr>
          <w:rFonts w:ascii="Arial" w:hAnsi="Arial" w:cs="Arial"/>
          <w:lang w:val="ru-RU"/>
        </w:rPr>
        <w:t>для осуществления международных перевозок грузов, в том числе в расчете на одно автотранспортное средство, в среднем за отчетный период, используемое для осуществления международных перевозок грузов</w:t>
      </w:r>
      <w:r w:rsidRPr="006D4F21">
        <w:rPr>
          <w:rFonts w:ascii="Arial" w:hAnsi="Arial" w:cs="Arial"/>
          <w:bCs/>
          <w:lang w:val="ru-RU"/>
        </w:rPr>
        <w:t>.</w:t>
      </w:r>
    </w:p>
    <w:p w14:paraId="4EF69FAB"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color w:val="000000"/>
          <w:lang w:val="ru-RU"/>
        </w:rPr>
        <w:t>15.</w:t>
      </w:r>
      <w:r w:rsidRPr="006D4F21">
        <w:rPr>
          <w:rFonts w:ascii="Arial" w:hAnsi="Arial" w:cs="Arial"/>
          <w:color w:val="000000"/>
          <w:lang w:val="ru-RU"/>
        </w:rPr>
        <w:tab/>
        <w:t>Сумма денежных средств, направленных в отчетном периоде на выплаты социального характера в расчете на одного работающего (</w:t>
      </w:r>
      <w:r w:rsidRPr="006D4F21">
        <w:rPr>
          <w:rFonts w:ascii="Arial" w:hAnsi="Arial" w:cs="Arial"/>
          <w:iCs/>
          <w:color w:val="000000"/>
          <w:lang w:val="ru-RU"/>
        </w:rPr>
        <w:t>К</w:t>
      </w:r>
      <w:r w:rsidRPr="006D4F21">
        <w:rPr>
          <w:rFonts w:ascii="Arial" w:hAnsi="Arial" w:cs="Arial"/>
          <w:iCs/>
          <w:color w:val="000000"/>
          <w:vertAlign w:val="subscript"/>
          <w:lang w:val="ru-RU"/>
        </w:rPr>
        <w:t>3</w:t>
      </w:r>
      <w:r w:rsidRPr="006D4F21">
        <w:rPr>
          <w:rFonts w:ascii="Arial" w:hAnsi="Arial" w:cs="Arial"/>
          <w:color w:val="000000"/>
          <w:lang w:val="ru-RU"/>
        </w:rPr>
        <w:t>),</w:t>
      </w:r>
      <w:r w:rsidRPr="006D4F21">
        <w:rPr>
          <w:rFonts w:ascii="Arial" w:hAnsi="Arial" w:cs="Arial"/>
          <w:lang w:val="ru-RU"/>
        </w:rPr>
        <w:t xml:space="preserve"> рассчитывается</w:t>
      </w:r>
      <w:r w:rsidRPr="006D4F21">
        <w:rPr>
          <w:rFonts w:ascii="Arial" w:hAnsi="Arial" w:cs="Arial"/>
          <w:color w:val="000000"/>
          <w:lang w:val="ru-RU"/>
        </w:rPr>
        <w:t xml:space="preserve"> как отношение суммы денежных средств, направленных из остающейся в распоряжении предприятия прибыли в отчетном периоде на выплаты социального характера (материальная помощь, оплата посещения физкультурно-оздоровительных центров, путевок, питания, корпоративных мероприятий и иные выплаты социального характера), к </w:t>
      </w:r>
      <w:r w:rsidRPr="006D4F21">
        <w:rPr>
          <w:rFonts w:ascii="Arial" w:hAnsi="Arial" w:cs="Arial"/>
          <w:iCs/>
          <w:color w:val="000000"/>
          <w:lang w:val="ru-RU"/>
        </w:rPr>
        <w:t xml:space="preserve">среднесписочной численности работников, </w:t>
      </w:r>
      <w:r w:rsidRPr="006D4F21">
        <w:rPr>
          <w:rFonts w:ascii="Arial" w:hAnsi="Arial" w:cs="Arial"/>
          <w:color w:val="000000"/>
          <w:lang w:val="ru-RU"/>
        </w:rPr>
        <w:t>занятых в</w:t>
      </w:r>
      <w:r w:rsidRPr="006D4F21">
        <w:rPr>
          <w:rFonts w:ascii="Arial" w:hAnsi="Arial" w:cs="Arial"/>
          <w:bCs/>
          <w:color w:val="000000"/>
          <w:lang w:val="ru-RU"/>
        </w:rPr>
        <w:t xml:space="preserve"> международных автомобильных </w:t>
      </w:r>
      <w:r w:rsidRPr="006D4F21">
        <w:rPr>
          <w:rFonts w:ascii="Arial" w:hAnsi="Arial" w:cs="Arial"/>
          <w:color w:val="000000"/>
          <w:lang w:val="ru-RU"/>
        </w:rPr>
        <w:t>перевозках в отчетном периоде:</w:t>
      </w:r>
    </w:p>
    <w:p w14:paraId="665835EA" w14:textId="77777777" w:rsidR="006D4F21" w:rsidRPr="006D4F21" w:rsidRDefault="006D4F21" w:rsidP="006D4F21">
      <w:pPr>
        <w:shd w:val="clear" w:color="auto" w:fill="FFFFFF"/>
        <w:spacing w:after="120" w:line="276" w:lineRule="auto"/>
        <w:ind w:firstLine="567"/>
        <w:jc w:val="center"/>
        <w:rPr>
          <w:rFonts w:ascii="Arial" w:hAnsi="Arial" w:cs="Arial"/>
          <w:b/>
          <w:i/>
          <w:iCs/>
          <w:color w:val="000000"/>
          <w:lang w:val="ru-RU"/>
        </w:rPr>
      </w:pPr>
      <w:r w:rsidRPr="006D4F21">
        <w:rPr>
          <w:rFonts w:ascii="Arial" w:hAnsi="Arial" w:cs="Arial"/>
          <w:b/>
          <w:i/>
          <w:iCs/>
          <w:color w:val="000000"/>
          <w:lang w:val="ru-RU"/>
        </w:rPr>
        <w:t>К</w:t>
      </w:r>
      <w:r w:rsidRPr="006D4F21">
        <w:rPr>
          <w:rFonts w:ascii="Arial" w:hAnsi="Arial" w:cs="Arial"/>
          <w:b/>
          <w:i/>
          <w:iCs/>
          <w:color w:val="000000"/>
          <w:vertAlign w:val="subscript"/>
          <w:lang w:val="ru-RU"/>
        </w:rPr>
        <w:t>3</w:t>
      </w:r>
      <w:r w:rsidRPr="006D4F21">
        <w:rPr>
          <w:rFonts w:ascii="Arial" w:hAnsi="Arial" w:cs="Arial"/>
          <w:b/>
          <w:i/>
          <w:iCs/>
          <w:color w:val="000000"/>
          <w:lang w:val="ru-RU"/>
        </w:rPr>
        <w:t xml:space="preserve"> = </w:t>
      </w:r>
      <w:proofErr w:type="spellStart"/>
      <w:r w:rsidRPr="006D4F21">
        <w:rPr>
          <w:rFonts w:ascii="Arial" w:hAnsi="Arial" w:cs="Arial"/>
          <w:b/>
          <w:i/>
          <w:iCs/>
          <w:color w:val="000000"/>
          <w:lang w:val="ru-RU"/>
        </w:rPr>
        <w:t>С</w:t>
      </w:r>
      <w:r w:rsidRPr="006D4F21">
        <w:rPr>
          <w:rFonts w:ascii="Arial" w:hAnsi="Arial" w:cs="Arial"/>
          <w:b/>
          <w:i/>
          <w:iCs/>
          <w:color w:val="000000"/>
          <w:vertAlign w:val="subscript"/>
          <w:lang w:val="ru-RU"/>
        </w:rPr>
        <w:t>соц</w:t>
      </w:r>
      <w:proofErr w:type="spellEnd"/>
      <w:r w:rsidRPr="006D4F21">
        <w:rPr>
          <w:rFonts w:ascii="Arial" w:hAnsi="Arial" w:cs="Arial"/>
          <w:b/>
          <w:i/>
          <w:iCs/>
          <w:color w:val="000000"/>
          <w:lang w:val="ru-RU"/>
        </w:rPr>
        <w:t>/</w:t>
      </w:r>
      <w:proofErr w:type="spellStart"/>
      <w:r w:rsidRPr="006D4F21">
        <w:rPr>
          <w:rFonts w:ascii="Arial" w:hAnsi="Arial" w:cs="Arial"/>
          <w:b/>
          <w:i/>
          <w:iCs/>
          <w:color w:val="000000"/>
          <w:lang w:val="ru-RU"/>
        </w:rPr>
        <w:t>Ч</w:t>
      </w:r>
      <w:r w:rsidRPr="006D4F21">
        <w:rPr>
          <w:rFonts w:ascii="Arial" w:hAnsi="Arial" w:cs="Arial"/>
          <w:b/>
          <w:i/>
          <w:iCs/>
          <w:color w:val="000000"/>
          <w:vertAlign w:val="subscript"/>
          <w:lang w:val="ru-RU"/>
        </w:rPr>
        <w:t>ср</w:t>
      </w:r>
      <w:proofErr w:type="spellEnd"/>
      <w:r w:rsidRPr="006D4F21">
        <w:rPr>
          <w:rFonts w:ascii="Arial" w:hAnsi="Arial" w:cs="Arial"/>
          <w:i/>
          <w:iCs/>
          <w:color w:val="000000"/>
          <w:lang w:val="ru-RU"/>
        </w:rPr>
        <w:t>, где</w:t>
      </w:r>
    </w:p>
    <w:p w14:paraId="61194732" w14:textId="77777777" w:rsidR="006D4F21" w:rsidRPr="006D4F21" w:rsidRDefault="006D4F21" w:rsidP="006D4F21">
      <w:pPr>
        <w:shd w:val="clear" w:color="auto" w:fill="FFFFFF"/>
        <w:spacing w:after="120" w:line="276" w:lineRule="auto"/>
        <w:ind w:firstLine="567"/>
        <w:jc w:val="both"/>
        <w:rPr>
          <w:rFonts w:ascii="Arial" w:hAnsi="Arial" w:cs="Arial"/>
          <w:i/>
          <w:color w:val="000000"/>
          <w:lang w:val="ru-RU"/>
        </w:rPr>
      </w:pPr>
      <w:proofErr w:type="spellStart"/>
      <w:r w:rsidRPr="006D4F21">
        <w:rPr>
          <w:rFonts w:ascii="Arial" w:hAnsi="Arial" w:cs="Arial"/>
          <w:b/>
          <w:i/>
          <w:iCs/>
          <w:color w:val="000000"/>
          <w:lang w:val="ru-RU"/>
        </w:rPr>
        <w:t>С</w:t>
      </w:r>
      <w:r w:rsidRPr="006D4F21">
        <w:rPr>
          <w:rFonts w:ascii="Arial" w:hAnsi="Arial" w:cs="Arial"/>
          <w:b/>
          <w:i/>
          <w:iCs/>
          <w:color w:val="000000"/>
          <w:vertAlign w:val="subscript"/>
          <w:lang w:val="ru-RU"/>
        </w:rPr>
        <w:t>соц</w:t>
      </w:r>
      <w:proofErr w:type="spellEnd"/>
      <w:r w:rsidRPr="006D4F21">
        <w:rPr>
          <w:rFonts w:ascii="Arial" w:hAnsi="Arial" w:cs="Arial"/>
          <w:i/>
          <w:iCs/>
          <w:color w:val="000000"/>
          <w:lang w:val="ru-RU"/>
        </w:rPr>
        <w:t xml:space="preserve"> </w:t>
      </w:r>
      <w:r w:rsidRPr="006D4F21">
        <w:rPr>
          <w:rFonts w:ascii="Arial" w:hAnsi="Arial" w:cs="Arial"/>
          <w:i/>
          <w:lang w:val="ru-RU"/>
        </w:rPr>
        <w:t>–</w:t>
      </w:r>
      <w:r w:rsidRPr="006D4F21">
        <w:rPr>
          <w:rFonts w:ascii="Arial" w:hAnsi="Arial" w:cs="Arial"/>
          <w:i/>
          <w:iCs/>
          <w:color w:val="000000"/>
          <w:lang w:val="ru-RU"/>
        </w:rPr>
        <w:t xml:space="preserve"> </w:t>
      </w:r>
      <w:r w:rsidRPr="006D4F21">
        <w:rPr>
          <w:rFonts w:ascii="Arial" w:hAnsi="Arial" w:cs="Arial"/>
          <w:i/>
          <w:color w:val="000000"/>
          <w:lang w:val="ru-RU"/>
        </w:rPr>
        <w:t xml:space="preserve">сумма денежных средств, направленная из остающейся в распоряжении </w:t>
      </w:r>
      <w:proofErr w:type="gramStart"/>
      <w:r w:rsidRPr="006D4F21">
        <w:rPr>
          <w:rFonts w:ascii="Arial" w:hAnsi="Arial" w:cs="Arial"/>
          <w:i/>
          <w:color w:val="000000"/>
          <w:lang w:val="ru-RU"/>
        </w:rPr>
        <w:t>предприятия</w:t>
      </w:r>
      <w:proofErr w:type="gramEnd"/>
      <w:r w:rsidRPr="006D4F21">
        <w:rPr>
          <w:rFonts w:ascii="Arial" w:hAnsi="Arial" w:cs="Arial"/>
          <w:i/>
          <w:color w:val="000000"/>
          <w:lang w:val="ru-RU"/>
        </w:rPr>
        <w:t xml:space="preserve"> прибыли в отчетном периоде на выплаты социального характера работникам, занятым в</w:t>
      </w:r>
      <w:r w:rsidRPr="006D4F21">
        <w:rPr>
          <w:rFonts w:ascii="Arial" w:hAnsi="Arial" w:cs="Arial"/>
          <w:bCs/>
          <w:i/>
          <w:color w:val="000000"/>
          <w:lang w:val="ru-RU"/>
        </w:rPr>
        <w:t xml:space="preserve"> международных автомобильных </w:t>
      </w:r>
      <w:r w:rsidRPr="006D4F21">
        <w:rPr>
          <w:rFonts w:ascii="Arial" w:hAnsi="Arial" w:cs="Arial"/>
          <w:i/>
          <w:color w:val="000000"/>
          <w:lang w:val="ru-RU"/>
        </w:rPr>
        <w:t>перевозках, долл. США;</w:t>
      </w:r>
    </w:p>
    <w:p w14:paraId="21CD264D" w14:textId="77777777" w:rsidR="006D4F21" w:rsidRPr="006D4F21" w:rsidRDefault="006D4F21" w:rsidP="006D4F21">
      <w:pPr>
        <w:shd w:val="clear" w:color="auto" w:fill="FFFFFF"/>
        <w:spacing w:after="120" w:line="276" w:lineRule="auto"/>
        <w:ind w:firstLine="567"/>
        <w:jc w:val="both"/>
        <w:rPr>
          <w:rFonts w:ascii="Arial" w:hAnsi="Arial" w:cs="Arial"/>
          <w:i/>
          <w:iCs/>
          <w:color w:val="000000"/>
          <w:lang w:val="ru-RU"/>
        </w:rPr>
      </w:pPr>
      <w:proofErr w:type="spellStart"/>
      <w:r w:rsidRPr="006D4F21">
        <w:rPr>
          <w:rFonts w:ascii="Arial" w:hAnsi="Arial" w:cs="Arial"/>
          <w:b/>
          <w:i/>
          <w:iCs/>
          <w:color w:val="000000"/>
          <w:lang w:val="ru-RU"/>
        </w:rPr>
        <w:lastRenderedPageBreak/>
        <w:t>Ч</w:t>
      </w:r>
      <w:r w:rsidRPr="006D4F21">
        <w:rPr>
          <w:rFonts w:ascii="Arial" w:hAnsi="Arial" w:cs="Arial"/>
          <w:b/>
          <w:i/>
          <w:iCs/>
          <w:color w:val="000000"/>
          <w:vertAlign w:val="subscript"/>
          <w:lang w:val="ru-RU"/>
        </w:rPr>
        <w:t>ср</w:t>
      </w:r>
      <w:proofErr w:type="spellEnd"/>
      <w:r w:rsidRPr="006D4F21">
        <w:rPr>
          <w:rFonts w:ascii="Arial" w:hAnsi="Arial" w:cs="Arial"/>
          <w:i/>
          <w:iCs/>
          <w:color w:val="000000"/>
          <w:lang w:val="ru-RU"/>
        </w:rPr>
        <w:t xml:space="preserve"> </w:t>
      </w:r>
      <w:r w:rsidRPr="006D4F21">
        <w:rPr>
          <w:rFonts w:ascii="Arial" w:hAnsi="Arial" w:cs="Arial"/>
          <w:i/>
          <w:lang w:val="ru-RU"/>
        </w:rPr>
        <w:t>–</w:t>
      </w:r>
      <w:r w:rsidRPr="006D4F21">
        <w:rPr>
          <w:rFonts w:ascii="Arial" w:hAnsi="Arial" w:cs="Arial"/>
          <w:i/>
          <w:color w:val="000000"/>
          <w:lang w:val="ru-RU"/>
        </w:rPr>
        <w:t xml:space="preserve"> </w:t>
      </w:r>
      <w:r w:rsidRPr="006D4F21">
        <w:rPr>
          <w:rFonts w:ascii="Arial" w:hAnsi="Arial" w:cs="Arial"/>
          <w:i/>
          <w:iCs/>
          <w:color w:val="000000"/>
          <w:lang w:val="ru-RU"/>
        </w:rPr>
        <w:t xml:space="preserve">среднесписочная численность работников, </w:t>
      </w:r>
      <w:r w:rsidRPr="006D4F21">
        <w:rPr>
          <w:rFonts w:ascii="Arial" w:hAnsi="Arial" w:cs="Arial"/>
          <w:i/>
          <w:color w:val="000000"/>
          <w:lang w:val="ru-RU"/>
        </w:rPr>
        <w:t>занятых в</w:t>
      </w:r>
      <w:r w:rsidRPr="006D4F21">
        <w:rPr>
          <w:rFonts w:ascii="Arial" w:hAnsi="Arial" w:cs="Arial"/>
          <w:bCs/>
          <w:i/>
          <w:color w:val="000000"/>
          <w:lang w:val="ru-RU"/>
        </w:rPr>
        <w:t xml:space="preserve"> международных автомобильных </w:t>
      </w:r>
      <w:r w:rsidRPr="006D4F21">
        <w:rPr>
          <w:rFonts w:ascii="Arial" w:hAnsi="Arial" w:cs="Arial"/>
          <w:i/>
          <w:color w:val="000000"/>
          <w:lang w:val="ru-RU"/>
        </w:rPr>
        <w:t>перевозках,</w:t>
      </w:r>
      <w:r w:rsidRPr="006D4F21">
        <w:rPr>
          <w:rFonts w:ascii="Arial" w:hAnsi="Arial" w:cs="Arial"/>
          <w:i/>
          <w:iCs/>
          <w:color w:val="000000"/>
          <w:lang w:val="ru-RU"/>
        </w:rPr>
        <w:t xml:space="preserve"> за отчетный период, человек.</w:t>
      </w:r>
    </w:p>
    <w:p w14:paraId="56432958"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lang w:val="ru-RU"/>
        </w:rPr>
        <w:t>16.</w:t>
      </w:r>
      <w:r w:rsidRPr="006D4F21">
        <w:rPr>
          <w:rFonts w:ascii="Arial" w:hAnsi="Arial" w:cs="Arial"/>
          <w:lang w:val="ru-RU"/>
        </w:rPr>
        <w:tab/>
        <w:t>Указывается количество работников (водителей, специалистов, менеджеров и др.), имеющих свидетельства о повышении профессиональной квалификации, полученные в течение последних 5-ти лет, включая отчетный период, действительные на конец отчетного периода, и их удельный вес в общем штате сотрудников.</w:t>
      </w:r>
    </w:p>
    <w:p w14:paraId="6995F8D9" w14:textId="77777777" w:rsidR="006D4F21" w:rsidRPr="006D4F21" w:rsidRDefault="006D4F21" w:rsidP="006D4F21">
      <w:pPr>
        <w:spacing w:after="120" w:line="276" w:lineRule="auto"/>
        <w:ind w:firstLine="567"/>
        <w:jc w:val="both"/>
        <w:rPr>
          <w:rFonts w:ascii="Arial" w:hAnsi="Arial" w:cs="Arial"/>
          <w:lang w:val="ru-RU"/>
        </w:rPr>
      </w:pPr>
      <w:r w:rsidRPr="006D4F21">
        <w:rPr>
          <w:rFonts w:ascii="Arial" w:hAnsi="Arial" w:cs="Arial"/>
          <w:lang w:val="ru-RU"/>
        </w:rPr>
        <w:t xml:space="preserve">В том числе указывается количество работников (водители, менеджеры, руководители), имеющих сертификаты Академии </w:t>
      </w:r>
      <w:r w:rsidRPr="006D4F21">
        <w:rPr>
          <w:rFonts w:ascii="Arial" w:hAnsi="Arial" w:cs="Arial"/>
        </w:rPr>
        <w:t>IRU</w:t>
      </w:r>
      <w:r w:rsidRPr="006D4F21">
        <w:rPr>
          <w:rFonts w:ascii="Arial" w:hAnsi="Arial" w:cs="Arial"/>
          <w:lang w:val="ru-RU"/>
        </w:rPr>
        <w:t>, и прикладываются их копии (или список работников с указанием учреждений образования, где они обучались).</w:t>
      </w:r>
    </w:p>
    <w:p w14:paraId="184015B1" w14:textId="50DAAAB9" w:rsidR="006D4F21" w:rsidRPr="00660553" w:rsidRDefault="006D4F21" w:rsidP="006D4F21">
      <w:pPr>
        <w:pStyle w:val="BodyText"/>
        <w:spacing w:line="276" w:lineRule="auto"/>
        <w:ind w:firstLine="567"/>
        <w:jc w:val="both"/>
        <w:rPr>
          <w:rFonts w:cs="Arial"/>
          <w:sz w:val="24"/>
          <w:szCs w:val="24"/>
          <w:lang w:val="ru-RU"/>
        </w:rPr>
      </w:pPr>
      <w:r w:rsidRPr="006D4F21">
        <w:rPr>
          <w:rFonts w:cs="Arial"/>
          <w:sz w:val="24"/>
          <w:szCs w:val="24"/>
          <w:lang w:val="ru-RU"/>
        </w:rPr>
        <w:t>17.</w:t>
      </w:r>
      <w:r w:rsidRPr="006D4F21">
        <w:rPr>
          <w:rFonts w:cs="Arial"/>
          <w:sz w:val="24"/>
          <w:szCs w:val="24"/>
          <w:lang w:val="ru-RU"/>
        </w:rPr>
        <w:tab/>
        <w:t>Опишите кратко опыт реализации социальных проектов/участие в социальных программах: какова история, продолжительность, разовая акция или участие на постоянной основе и</w:t>
      </w:r>
      <w:r w:rsidR="00660553">
        <w:rPr>
          <w:rFonts w:cs="Arial"/>
          <w:sz w:val="24"/>
          <w:szCs w:val="24"/>
          <w:lang w:val="ru-RU"/>
        </w:rPr>
        <w:t xml:space="preserve"> т.д. (при их наличии).</w:t>
      </w:r>
    </w:p>
    <w:p w14:paraId="43888169" w14:textId="77777777" w:rsidR="006D4F21" w:rsidRPr="006D4F21" w:rsidRDefault="006D4F21" w:rsidP="006D4F21">
      <w:pPr>
        <w:pStyle w:val="BodyText"/>
        <w:spacing w:line="276" w:lineRule="auto"/>
        <w:ind w:firstLine="567"/>
        <w:jc w:val="both"/>
        <w:rPr>
          <w:rFonts w:cs="Arial"/>
          <w:b/>
          <w:sz w:val="24"/>
          <w:szCs w:val="24"/>
          <w:lang w:val="ru-RU"/>
        </w:rPr>
      </w:pPr>
    </w:p>
    <w:p w14:paraId="0E7FA155" w14:textId="77777777" w:rsidR="00B84710" w:rsidRPr="006D4F21" w:rsidRDefault="00B84710" w:rsidP="006D4F21">
      <w:pPr>
        <w:spacing w:after="120" w:line="276" w:lineRule="auto"/>
        <w:jc w:val="center"/>
        <w:rPr>
          <w:rFonts w:ascii="Arial" w:hAnsi="Arial" w:cs="Arial"/>
          <w:color w:val="000000"/>
          <w:lang w:val="ru-RU"/>
        </w:rPr>
      </w:pPr>
      <w:r w:rsidRPr="006D4F21">
        <w:rPr>
          <w:rFonts w:ascii="Arial" w:hAnsi="Arial" w:cs="Arial"/>
          <w:color w:val="000000"/>
          <w:lang w:val="ru-RU"/>
        </w:rPr>
        <w:t>*****</w:t>
      </w:r>
    </w:p>
    <w:sectPr w:rsidR="00B84710" w:rsidRPr="006D4F21" w:rsidSect="00671B95">
      <w:headerReference w:type="even" r:id="rId7"/>
      <w:footerReference w:type="default" r:id="rId8"/>
      <w:headerReference w:type="first" r:id="rId9"/>
      <w:footerReference w:type="firs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CE2EC" w14:textId="77777777" w:rsidR="000F1E65" w:rsidRDefault="000F1E65" w:rsidP="000F1E65">
      <w:r>
        <w:separator/>
      </w:r>
    </w:p>
  </w:endnote>
  <w:endnote w:type="continuationSeparator" w:id="0">
    <w:p w14:paraId="7451CFC9" w14:textId="77777777" w:rsidR="000F1E65" w:rsidRDefault="000F1E65" w:rsidP="000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510893"/>
      <w:docPartObj>
        <w:docPartGallery w:val="Page Numbers (Bottom of Page)"/>
        <w:docPartUnique/>
      </w:docPartObj>
    </w:sdtPr>
    <w:sdtEndPr>
      <w:rPr>
        <w:noProof/>
      </w:rPr>
    </w:sdtEndPr>
    <w:sdtContent>
      <w:p w14:paraId="2BF236C1" w14:textId="462581A9" w:rsidR="00671B95" w:rsidRDefault="00671B95">
        <w:pPr>
          <w:pStyle w:val="Footer"/>
          <w:jc w:val="right"/>
        </w:pPr>
        <w:r>
          <w:fldChar w:fldCharType="begin"/>
        </w:r>
        <w:r>
          <w:instrText xml:space="preserve"> PAGE   \* MERGEFORMAT </w:instrText>
        </w:r>
        <w:r>
          <w:fldChar w:fldCharType="separate"/>
        </w:r>
        <w:r w:rsidR="00B67FC9">
          <w:rPr>
            <w:noProof/>
          </w:rPr>
          <w:t>2</w:t>
        </w:r>
        <w:r>
          <w:rPr>
            <w:noProof/>
          </w:rPr>
          <w:fldChar w:fldCharType="end"/>
        </w:r>
      </w:p>
    </w:sdtContent>
  </w:sdt>
  <w:p w14:paraId="2331C03A" w14:textId="77777777" w:rsidR="00671B95" w:rsidRDefault="00671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D74B0" w14:textId="3EFC7A9B" w:rsidR="00671B95" w:rsidRDefault="00671B95">
    <w:pPr>
      <w:pStyle w:val="Footer"/>
      <w:jc w:val="right"/>
    </w:pPr>
  </w:p>
  <w:p w14:paraId="40268BA3" w14:textId="77777777" w:rsidR="00671B95" w:rsidRDefault="00671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AFA07" w14:textId="77777777" w:rsidR="000F1E65" w:rsidRDefault="000F1E65" w:rsidP="000F1E65">
      <w:r>
        <w:separator/>
      </w:r>
    </w:p>
  </w:footnote>
  <w:footnote w:type="continuationSeparator" w:id="0">
    <w:p w14:paraId="44B96900" w14:textId="77777777" w:rsidR="000F1E65" w:rsidRDefault="000F1E65" w:rsidP="000F1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17F9" w14:textId="77777777" w:rsidR="000F1E65" w:rsidRDefault="00B67FC9">
    <w:pPr>
      <w:pStyle w:val="Header"/>
    </w:pPr>
    <w:r>
      <w:rPr>
        <w:noProof/>
      </w:rPr>
      <w:pict w14:anchorId="0E18E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652 3115 652 4327 10800 4346 10800 20349 1387 20599 1387 20830 2312 20946 3590 20984 4107 20984 11915 20984 12649 20946 14282 20753 14282 20619 10800 20349 10800 4346 19342 4327 20267 4308 20294 3115 652 3115">
          <v:imagedata r:id="rId1" o:title="IRU Letterhead MOSr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5499F" w14:textId="31C2F1F7" w:rsidR="000F1E65" w:rsidRDefault="00B67FC9">
    <w:pPr>
      <w:pStyle w:val="Header"/>
    </w:pPr>
    <w:r>
      <w:rPr>
        <w:noProof/>
        <w:lang w:val="en-GB" w:eastAsia="en-GB"/>
      </w:rPr>
      <w:drawing>
        <wp:anchor distT="0" distB="0" distL="114300" distR="114300" simplePos="0" relativeHeight="251661312" behindDoc="1" locked="0" layoutInCell="1" allowOverlap="1" wp14:anchorId="1EC94EC6" wp14:editId="30484CA0">
          <wp:simplePos x="0" y="0"/>
          <wp:positionH relativeFrom="column">
            <wp:posOffset>-1133856</wp:posOffset>
          </wp:positionH>
          <wp:positionV relativeFrom="paragraph">
            <wp:posOffset>-410286</wp:posOffset>
          </wp:positionV>
          <wp:extent cx="7598980" cy="1075268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98980" cy="107526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9388A"/>
    <w:multiLevelType w:val="hybridMultilevel"/>
    <w:tmpl w:val="56A43BBC"/>
    <w:lvl w:ilvl="0" w:tplc="2F80AC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0573F"/>
    <w:multiLevelType w:val="multilevel"/>
    <w:tmpl w:val="B9FCA6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7E63780"/>
    <w:multiLevelType w:val="hybridMultilevel"/>
    <w:tmpl w:val="39946BBE"/>
    <w:lvl w:ilvl="0" w:tplc="FBCECC6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CA13CA"/>
    <w:multiLevelType w:val="hybridMultilevel"/>
    <w:tmpl w:val="C0703E66"/>
    <w:lvl w:ilvl="0" w:tplc="B8D8E0DA">
      <w:start w:val="1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B318CB"/>
    <w:multiLevelType w:val="hybridMultilevel"/>
    <w:tmpl w:val="E2209F2C"/>
    <w:lvl w:ilvl="0" w:tplc="8AF43586">
      <w:start w:val="5"/>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CA"/>
    <w:rsid w:val="000F1E65"/>
    <w:rsid w:val="001E7D54"/>
    <w:rsid w:val="00242DCA"/>
    <w:rsid w:val="002A18C7"/>
    <w:rsid w:val="00337AEF"/>
    <w:rsid w:val="006024EF"/>
    <w:rsid w:val="00660553"/>
    <w:rsid w:val="00671B95"/>
    <w:rsid w:val="006D4F21"/>
    <w:rsid w:val="006F4148"/>
    <w:rsid w:val="00B67FC9"/>
    <w:rsid w:val="00B84710"/>
    <w:rsid w:val="00D11572"/>
    <w:rsid w:val="00F277F9"/>
    <w:rsid w:val="00FA0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E33034"/>
  <w14:defaultImageDpi w14:val="300"/>
  <w15:docId w15:val="{F0CA8023-F5C0-467B-AAA5-40B01AF3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E65"/>
    <w:pPr>
      <w:tabs>
        <w:tab w:val="center" w:pos="4320"/>
        <w:tab w:val="right" w:pos="8640"/>
      </w:tabs>
    </w:pPr>
  </w:style>
  <w:style w:type="character" w:customStyle="1" w:styleId="HeaderChar">
    <w:name w:val="Header Char"/>
    <w:basedOn w:val="DefaultParagraphFont"/>
    <w:link w:val="Header"/>
    <w:uiPriority w:val="99"/>
    <w:rsid w:val="000F1E65"/>
  </w:style>
  <w:style w:type="paragraph" w:styleId="Footer">
    <w:name w:val="footer"/>
    <w:basedOn w:val="Normal"/>
    <w:link w:val="FooterChar"/>
    <w:uiPriority w:val="99"/>
    <w:unhideWhenUsed/>
    <w:rsid w:val="000F1E65"/>
    <w:pPr>
      <w:tabs>
        <w:tab w:val="center" w:pos="4320"/>
        <w:tab w:val="right" w:pos="8640"/>
      </w:tabs>
    </w:pPr>
  </w:style>
  <w:style w:type="character" w:customStyle="1" w:styleId="FooterChar">
    <w:name w:val="Footer Char"/>
    <w:basedOn w:val="DefaultParagraphFont"/>
    <w:link w:val="Footer"/>
    <w:uiPriority w:val="99"/>
    <w:rsid w:val="000F1E65"/>
  </w:style>
  <w:style w:type="paragraph" w:styleId="BodyText">
    <w:name w:val="Body Text"/>
    <w:basedOn w:val="Normal"/>
    <w:link w:val="BodyTextChar"/>
    <w:uiPriority w:val="99"/>
    <w:semiHidden/>
    <w:rsid w:val="00B84710"/>
    <w:pPr>
      <w:spacing w:after="120"/>
    </w:pPr>
    <w:rPr>
      <w:rFonts w:ascii="Arial" w:eastAsiaTheme="minorHAnsi" w:hAnsi="Arial" w:cs="Times New Roman"/>
      <w:sz w:val="20"/>
      <w:szCs w:val="20"/>
      <w:lang w:val="en-GB"/>
    </w:rPr>
  </w:style>
  <w:style w:type="character" w:customStyle="1" w:styleId="BodyTextChar">
    <w:name w:val="Body Text Char"/>
    <w:basedOn w:val="DefaultParagraphFont"/>
    <w:link w:val="BodyText"/>
    <w:uiPriority w:val="99"/>
    <w:semiHidden/>
    <w:rsid w:val="00B84710"/>
    <w:rPr>
      <w:rFonts w:ascii="Arial" w:eastAsiaTheme="minorHAnsi" w:hAnsi="Arial" w:cs="Times New Roman"/>
      <w:sz w:val="20"/>
      <w:szCs w:val="20"/>
      <w:lang w:val="en-GB"/>
    </w:rPr>
  </w:style>
  <w:style w:type="table" w:styleId="TableGrid">
    <w:name w:val="Table Grid"/>
    <w:basedOn w:val="TableNormal"/>
    <w:rsid w:val="002A18C7"/>
    <w:rPr>
      <w:rFonts w:ascii="Times New Roman" w:eastAsia="Times New Roma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8C7"/>
    <w:pPr>
      <w:spacing w:after="120"/>
      <w:ind w:left="720"/>
      <w:contextualSpacing/>
    </w:pPr>
    <w:rPr>
      <w:rFonts w:ascii="Arial" w:eastAsiaTheme="minorHAnsi"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490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IRU</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Ecomabella</dc:creator>
  <cp:keywords/>
  <dc:description/>
  <cp:lastModifiedBy>Popova, Valeria</cp:lastModifiedBy>
  <cp:revision>4</cp:revision>
  <cp:lastPrinted>2018-04-09T09:32:00Z</cp:lastPrinted>
  <dcterms:created xsi:type="dcterms:W3CDTF">2018-04-09T09:26:00Z</dcterms:created>
  <dcterms:modified xsi:type="dcterms:W3CDTF">2021-03-22T08:06:00Z</dcterms:modified>
</cp:coreProperties>
</file>